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716C" w14:textId="77777777" w:rsidR="00A06552" w:rsidRPr="00720EC2" w:rsidRDefault="00BA0DC4" w:rsidP="00BA0DC4">
      <w:pPr>
        <w:jc w:val="center"/>
        <w:rPr>
          <w:rFonts w:ascii="Corbel" w:hAnsi="Corbel"/>
          <w:b/>
          <w:sz w:val="28"/>
          <w:u w:val="single"/>
        </w:rPr>
      </w:pPr>
      <w:r w:rsidRPr="00720EC2">
        <w:rPr>
          <w:rFonts w:ascii="Corbel" w:hAnsi="Corbel"/>
          <w:noProof/>
          <w:sz w:val="24"/>
          <w:lang w:eastAsia="en-GB"/>
        </w:rPr>
        <w:drawing>
          <wp:anchor distT="0" distB="0" distL="114300" distR="114300" simplePos="0" relativeHeight="251658240" behindDoc="0" locked="0" layoutInCell="1" allowOverlap="1" wp14:anchorId="492B0353" wp14:editId="122B6318">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720EC2">
        <w:rPr>
          <w:rFonts w:ascii="Corbel" w:hAnsi="Corbel"/>
          <w:b/>
          <w:sz w:val="28"/>
          <w:u w:val="single"/>
        </w:rPr>
        <w:t>Our Lady of Peace Catholic Primary and Nursery School</w:t>
      </w:r>
    </w:p>
    <w:p w14:paraId="549325F5" w14:textId="77777777" w:rsidR="00BA0DC4" w:rsidRPr="00720EC2" w:rsidRDefault="00BA0DC4" w:rsidP="00BA0DC4">
      <w:pPr>
        <w:jc w:val="center"/>
        <w:rPr>
          <w:rFonts w:ascii="Corbel" w:hAnsi="Corbel"/>
          <w:b/>
          <w:sz w:val="28"/>
          <w:u w:val="single"/>
        </w:rPr>
      </w:pPr>
      <w:r w:rsidRPr="00720EC2">
        <w:rPr>
          <w:rFonts w:ascii="Corbel" w:hAnsi="Corbel"/>
          <w:b/>
          <w:sz w:val="28"/>
          <w:u w:val="single"/>
        </w:rPr>
        <w:t xml:space="preserve">Year </w:t>
      </w:r>
      <w:r w:rsidR="00252415" w:rsidRPr="00720EC2">
        <w:rPr>
          <w:rFonts w:ascii="Corbel" w:hAnsi="Corbel"/>
          <w:b/>
          <w:sz w:val="28"/>
          <w:u w:val="single"/>
        </w:rPr>
        <w:t>1</w:t>
      </w:r>
      <w:r w:rsidRPr="00720EC2">
        <w:rPr>
          <w:rFonts w:ascii="Corbel" w:hAnsi="Corbel"/>
          <w:b/>
          <w:sz w:val="28"/>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59"/>
        <w:gridCol w:w="4037"/>
        <w:gridCol w:w="1955"/>
        <w:gridCol w:w="1808"/>
        <w:gridCol w:w="3795"/>
      </w:tblGrid>
      <w:tr w:rsidR="005D3FDB" w:rsidRPr="00720EC2" w14:paraId="6B5D536F" w14:textId="77777777" w:rsidTr="005D3FDB">
        <w:tc>
          <w:tcPr>
            <w:tcW w:w="2376" w:type="dxa"/>
            <w:tcBorders>
              <w:top w:val="nil"/>
              <w:left w:val="nil"/>
            </w:tcBorders>
          </w:tcPr>
          <w:p w14:paraId="2C240D29" w14:textId="77777777" w:rsidR="005D3FDB" w:rsidRPr="00720EC2" w:rsidRDefault="005D3FDB" w:rsidP="009807D7">
            <w:pPr>
              <w:rPr>
                <w:rFonts w:ascii="Corbel" w:hAnsi="Corbel"/>
                <w:sz w:val="18"/>
              </w:rPr>
            </w:pPr>
          </w:p>
        </w:tc>
        <w:tc>
          <w:tcPr>
            <w:tcW w:w="6096" w:type="dxa"/>
            <w:gridSpan w:val="2"/>
          </w:tcPr>
          <w:p w14:paraId="7E19999C" w14:textId="77777777" w:rsidR="005D3FDB" w:rsidRPr="00720EC2" w:rsidRDefault="005D3FDB" w:rsidP="005D3FDB">
            <w:pPr>
              <w:jc w:val="center"/>
              <w:rPr>
                <w:rFonts w:ascii="Corbel" w:hAnsi="Corbel"/>
                <w:b/>
                <w:sz w:val="18"/>
                <w:szCs w:val="16"/>
              </w:rPr>
            </w:pPr>
            <w:r>
              <w:rPr>
                <w:rFonts w:ascii="Corbel" w:hAnsi="Corbel"/>
                <w:b/>
                <w:sz w:val="18"/>
                <w:szCs w:val="16"/>
              </w:rPr>
              <w:t>Advent  1</w:t>
            </w:r>
          </w:p>
        </w:tc>
        <w:tc>
          <w:tcPr>
            <w:tcW w:w="5702" w:type="dxa"/>
            <w:gridSpan w:val="2"/>
          </w:tcPr>
          <w:p w14:paraId="3726ECF5" w14:textId="77777777" w:rsidR="005D3FDB" w:rsidRPr="00720EC2" w:rsidRDefault="005D3FDB" w:rsidP="005D3FDB">
            <w:pPr>
              <w:jc w:val="center"/>
              <w:rPr>
                <w:rFonts w:ascii="Corbel" w:hAnsi="Corbel"/>
                <w:b/>
                <w:sz w:val="18"/>
                <w:szCs w:val="16"/>
              </w:rPr>
            </w:pPr>
            <w:r>
              <w:rPr>
                <w:rFonts w:ascii="Corbel" w:hAnsi="Corbel"/>
                <w:b/>
                <w:sz w:val="18"/>
                <w:szCs w:val="16"/>
              </w:rPr>
              <w:t>Advent 2</w:t>
            </w:r>
          </w:p>
        </w:tc>
      </w:tr>
      <w:tr w:rsidR="00BA0DC4" w:rsidRPr="00720EC2" w14:paraId="3203A2FC" w14:textId="77777777" w:rsidTr="005D46B9">
        <w:tc>
          <w:tcPr>
            <w:tcW w:w="2376" w:type="dxa"/>
            <w:shd w:val="clear" w:color="auto" w:fill="CCC0D9" w:themeFill="accent4" w:themeFillTint="66"/>
            <w:vAlign w:val="center"/>
          </w:tcPr>
          <w:p w14:paraId="7656C0C2" w14:textId="77777777" w:rsidR="00BA0DC4" w:rsidRPr="00720EC2" w:rsidRDefault="00BA0DC4" w:rsidP="009807D7">
            <w:pPr>
              <w:jc w:val="center"/>
              <w:rPr>
                <w:rFonts w:ascii="Corbel" w:hAnsi="Corbel"/>
                <w:b/>
                <w:sz w:val="18"/>
                <w:u w:val="single"/>
              </w:rPr>
            </w:pPr>
            <w:r w:rsidRPr="00720EC2">
              <w:rPr>
                <w:rFonts w:ascii="Corbel" w:hAnsi="Corbel"/>
                <w:b/>
                <w:sz w:val="18"/>
                <w:u w:val="single"/>
              </w:rPr>
              <w:t>RE (Come and See)</w:t>
            </w:r>
          </w:p>
        </w:tc>
        <w:tc>
          <w:tcPr>
            <w:tcW w:w="4111" w:type="dxa"/>
            <w:shd w:val="clear" w:color="auto" w:fill="CCC0D9" w:themeFill="accent4" w:themeFillTint="66"/>
            <w:vAlign w:val="center"/>
          </w:tcPr>
          <w:p w14:paraId="792DC0FE" w14:textId="77777777" w:rsidR="00BA0DC4" w:rsidRPr="00720EC2" w:rsidRDefault="006A37D6" w:rsidP="006A37D6">
            <w:pPr>
              <w:jc w:val="center"/>
              <w:rPr>
                <w:rFonts w:ascii="Corbel" w:hAnsi="Corbel"/>
                <w:sz w:val="18"/>
                <w:szCs w:val="16"/>
              </w:rPr>
            </w:pPr>
            <w:r w:rsidRPr="00720EC2">
              <w:rPr>
                <w:rFonts w:ascii="Corbel" w:hAnsi="Corbel"/>
                <w:sz w:val="18"/>
                <w:szCs w:val="16"/>
              </w:rPr>
              <w:t>The children will be exploring the topic of Families, focusing on</w:t>
            </w:r>
            <w:r w:rsidR="003D6453" w:rsidRPr="00720EC2">
              <w:rPr>
                <w:rFonts w:ascii="Corbel" w:hAnsi="Corbel"/>
                <w:sz w:val="18"/>
                <w:szCs w:val="16"/>
              </w:rPr>
              <w:t xml:space="preserve"> their own families and Jesus’ f</w:t>
            </w:r>
            <w:r w:rsidRPr="00720EC2">
              <w:rPr>
                <w:rFonts w:ascii="Corbel" w:hAnsi="Corbel"/>
                <w:sz w:val="18"/>
                <w:szCs w:val="16"/>
              </w:rPr>
              <w:t>amily.</w:t>
            </w:r>
          </w:p>
        </w:tc>
        <w:tc>
          <w:tcPr>
            <w:tcW w:w="3827" w:type="dxa"/>
            <w:gridSpan w:val="2"/>
            <w:shd w:val="clear" w:color="auto" w:fill="CCC0D9" w:themeFill="accent4" w:themeFillTint="66"/>
            <w:vAlign w:val="center"/>
          </w:tcPr>
          <w:p w14:paraId="6B51CD7A" w14:textId="77777777" w:rsidR="00BA0DC4" w:rsidRPr="00720EC2" w:rsidRDefault="003D6453" w:rsidP="003D6453">
            <w:pPr>
              <w:jc w:val="center"/>
              <w:rPr>
                <w:rFonts w:ascii="Corbel" w:hAnsi="Corbel"/>
                <w:sz w:val="18"/>
                <w:szCs w:val="16"/>
              </w:rPr>
            </w:pPr>
            <w:r w:rsidRPr="00720EC2">
              <w:rPr>
                <w:rFonts w:ascii="Corbel" w:hAnsi="Corbel"/>
                <w:sz w:val="18"/>
                <w:szCs w:val="16"/>
              </w:rPr>
              <w:t>Children will learn about b</w:t>
            </w:r>
            <w:r w:rsidR="006A37D6" w:rsidRPr="00720EC2">
              <w:rPr>
                <w:rFonts w:ascii="Corbel" w:hAnsi="Corbel"/>
                <w:sz w:val="18"/>
                <w:szCs w:val="16"/>
              </w:rPr>
              <w:t>elonging, focusing on</w:t>
            </w:r>
            <w:r w:rsidRPr="00720EC2">
              <w:rPr>
                <w:rFonts w:ascii="Corbel" w:hAnsi="Corbel"/>
                <w:sz w:val="18"/>
                <w:szCs w:val="16"/>
              </w:rPr>
              <w:t xml:space="preserve"> the importance of Baptism and b</w:t>
            </w:r>
            <w:r w:rsidR="006A37D6" w:rsidRPr="00720EC2">
              <w:rPr>
                <w:rFonts w:ascii="Corbel" w:hAnsi="Corbel"/>
                <w:sz w:val="18"/>
                <w:szCs w:val="16"/>
              </w:rPr>
              <w:t xml:space="preserve">elonging to God’s </w:t>
            </w:r>
            <w:r w:rsidRPr="00720EC2">
              <w:rPr>
                <w:rFonts w:ascii="Corbel" w:hAnsi="Corbel"/>
                <w:sz w:val="18"/>
                <w:szCs w:val="16"/>
              </w:rPr>
              <w:t>f</w:t>
            </w:r>
            <w:r w:rsidR="006A37D6" w:rsidRPr="00720EC2">
              <w:rPr>
                <w:rFonts w:ascii="Corbel" w:hAnsi="Corbel"/>
                <w:sz w:val="18"/>
                <w:szCs w:val="16"/>
              </w:rPr>
              <w:t>amily.</w:t>
            </w:r>
          </w:p>
        </w:tc>
        <w:tc>
          <w:tcPr>
            <w:tcW w:w="3860" w:type="dxa"/>
            <w:shd w:val="clear" w:color="auto" w:fill="CCC0D9" w:themeFill="accent4" w:themeFillTint="66"/>
            <w:vAlign w:val="center"/>
          </w:tcPr>
          <w:p w14:paraId="3C44AF3E" w14:textId="77777777" w:rsidR="00BA0DC4" w:rsidRPr="00720EC2" w:rsidRDefault="00D1174F" w:rsidP="003E6D52">
            <w:pPr>
              <w:jc w:val="center"/>
              <w:rPr>
                <w:rFonts w:ascii="Corbel" w:hAnsi="Corbel"/>
                <w:sz w:val="18"/>
                <w:szCs w:val="16"/>
              </w:rPr>
            </w:pPr>
            <w:r w:rsidRPr="00720EC2">
              <w:rPr>
                <w:rFonts w:ascii="Corbel" w:hAnsi="Corbel"/>
                <w:sz w:val="18"/>
                <w:szCs w:val="16"/>
              </w:rPr>
              <w:t>Children will consider the importance of Advent in helping us to prepare for the coming of Jesus.</w:t>
            </w:r>
          </w:p>
        </w:tc>
      </w:tr>
      <w:tr w:rsidR="009807D7" w:rsidRPr="00720EC2" w14:paraId="57AE46F4" w14:textId="77777777" w:rsidTr="009807D7">
        <w:tc>
          <w:tcPr>
            <w:tcW w:w="2376" w:type="dxa"/>
            <w:shd w:val="clear" w:color="auto" w:fill="B8CCE4" w:themeFill="accent1" w:themeFillTint="66"/>
            <w:vAlign w:val="center"/>
          </w:tcPr>
          <w:p w14:paraId="50905FA2" w14:textId="77777777" w:rsidR="009807D7" w:rsidRPr="00720EC2" w:rsidRDefault="009807D7" w:rsidP="009807D7">
            <w:pPr>
              <w:jc w:val="center"/>
              <w:rPr>
                <w:rFonts w:ascii="Corbel" w:hAnsi="Corbel"/>
                <w:b/>
                <w:sz w:val="18"/>
                <w:u w:val="single"/>
              </w:rPr>
            </w:pPr>
            <w:r w:rsidRPr="00720EC2">
              <w:rPr>
                <w:rFonts w:ascii="Corbel" w:hAnsi="Corbel"/>
                <w:b/>
                <w:sz w:val="18"/>
                <w:u w:val="single"/>
              </w:rPr>
              <w:t>English</w:t>
            </w:r>
          </w:p>
        </w:tc>
        <w:tc>
          <w:tcPr>
            <w:tcW w:w="6096" w:type="dxa"/>
            <w:gridSpan w:val="2"/>
            <w:shd w:val="clear" w:color="auto" w:fill="B8CCE4" w:themeFill="accent1" w:themeFillTint="66"/>
            <w:vAlign w:val="center"/>
          </w:tcPr>
          <w:p w14:paraId="4DB1ABA2" w14:textId="1A11A016" w:rsidR="009807D7" w:rsidRDefault="009807D7" w:rsidP="00862842">
            <w:pPr>
              <w:jc w:val="center"/>
              <w:rPr>
                <w:rFonts w:ascii="Corbel" w:hAnsi="Corbel"/>
                <w:sz w:val="18"/>
                <w:szCs w:val="16"/>
              </w:rPr>
            </w:pPr>
            <w:r w:rsidRPr="009807D7">
              <w:rPr>
                <w:rFonts w:ascii="Corbel" w:hAnsi="Corbel"/>
                <w:b/>
                <w:sz w:val="18"/>
                <w:szCs w:val="16"/>
              </w:rPr>
              <w:t xml:space="preserve">Talk for writing texts: </w:t>
            </w:r>
            <w:r w:rsidR="00024C0A">
              <w:rPr>
                <w:rFonts w:ascii="Corbel" w:hAnsi="Corbel"/>
                <w:b/>
                <w:sz w:val="18"/>
                <w:szCs w:val="16"/>
              </w:rPr>
              <w:t>“</w:t>
            </w:r>
            <w:r>
              <w:rPr>
                <w:rFonts w:ascii="Corbel" w:hAnsi="Corbel"/>
                <w:sz w:val="18"/>
                <w:szCs w:val="16"/>
              </w:rPr>
              <w:t>The Three Little Pigs</w:t>
            </w:r>
            <w:r w:rsidR="00024C0A">
              <w:rPr>
                <w:rFonts w:ascii="Corbel" w:hAnsi="Corbel"/>
                <w:sz w:val="18"/>
                <w:szCs w:val="16"/>
              </w:rPr>
              <w:t>”, “How to make a jam sandwich”</w:t>
            </w:r>
            <w:r>
              <w:rPr>
                <w:rFonts w:ascii="Corbel" w:hAnsi="Corbel"/>
                <w:sz w:val="18"/>
                <w:szCs w:val="16"/>
              </w:rPr>
              <w:t xml:space="preserve"> </w:t>
            </w:r>
          </w:p>
          <w:p w14:paraId="34124144" w14:textId="77777777" w:rsidR="009807D7" w:rsidRDefault="009807D7" w:rsidP="00862842">
            <w:pPr>
              <w:jc w:val="center"/>
              <w:rPr>
                <w:rFonts w:ascii="Corbel" w:hAnsi="Corbel"/>
                <w:sz w:val="18"/>
                <w:szCs w:val="16"/>
              </w:rPr>
            </w:pPr>
          </w:p>
          <w:p w14:paraId="3B5E9842" w14:textId="77777777" w:rsidR="009807D7" w:rsidRPr="00720EC2" w:rsidRDefault="009807D7" w:rsidP="00024C0A">
            <w:pPr>
              <w:rPr>
                <w:rFonts w:ascii="Corbel" w:hAnsi="Corbel"/>
                <w:sz w:val="18"/>
                <w:szCs w:val="16"/>
              </w:rPr>
            </w:pPr>
            <w:r w:rsidRPr="00720EC2">
              <w:rPr>
                <w:rFonts w:ascii="Corbel" w:hAnsi="Corbel"/>
                <w:sz w:val="18"/>
                <w:szCs w:val="16"/>
              </w:rPr>
              <w:t>In class the children will b</w:t>
            </w:r>
            <w:r w:rsidR="003F414E">
              <w:rPr>
                <w:rFonts w:ascii="Corbel" w:hAnsi="Corbel"/>
                <w:sz w:val="18"/>
                <w:szCs w:val="16"/>
              </w:rPr>
              <w:t>e focusing on traditional t</w:t>
            </w:r>
            <w:r>
              <w:rPr>
                <w:rFonts w:ascii="Corbel" w:hAnsi="Corbel"/>
                <w:sz w:val="18"/>
                <w:szCs w:val="16"/>
              </w:rPr>
              <w:t>ales.</w:t>
            </w:r>
          </w:p>
          <w:p w14:paraId="3703EB8D" w14:textId="77777777" w:rsidR="009807D7" w:rsidRPr="00720EC2" w:rsidRDefault="009807D7" w:rsidP="00024C0A">
            <w:pPr>
              <w:rPr>
                <w:rFonts w:ascii="Corbel" w:hAnsi="Corbel"/>
                <w:sz w:val="18"/>
                <w:szCs w:val="16"/>
              </w:rPr>
            </w:pPr>
          </w:p>
          <w:p w14:paraId="2C705651" w14:textId="77777777" w:rsidR="009807D7" w:rsidRPr="00720EC2" w:rsidRDefault="009807D7" w:rsidP="00024C0A">
            <w:pPr>
              <w:rPr>
                <w:rFonts w:ascii="Corbel" w:hAnsi="Corbel"/>
                <w:sz w:val="18"/>
                <w:szCs w:val="16"/>
              </w:rPr>
            </w:pPr>
          </w:p>
          <w:p w14:paraId="6CAC2FF3" w14:textId="77777777" w:rsidR="009807D7" w:rsidRPr="00720EC2" w:rsidRDefault="009807D7" w:rsidP="00024C0A">
            <w:pPr>
              <w:rPr>
                <w:rFonts w:ascii="Corbel" w:hAnsi="Corbel"/>
                <w:sz w:val="18"/>
                <w:szCs w:val="16"/>
              </w:rPr>
            </w:pPr>
            <w:r w:rsidRPr="00720EC2">
              <w:rPr>
                <w:rFonts w:ascii="Corbel" w:hAnsi="Corbel"/>
                <w:sz w:val="18"/>
                <w:szCs w:val="16"/>
              </w:rPr>
              <w:t>The children will become familiar with traditional tales, recognising and joining in with predictable phrases.</w:t>
            </w:r>
          </w:p>
          <w:p w14:paraId="24B864E8" w14:textId="77777777" w:rsidR="009807D7" w:rsidRPr="00720EC2" w:rsidRDefault="009807D7" w:rsidP="00024C0A">
            <w:pPr>
              <w:rPr>
                <w:rFonts w:ascii="Corbel" w:hAnsi="Corbel"/>
                <w:sz w:val="18"/>
                <w:szCs w:val="16"/>
              </w:rPr>
            </w:pPr>
          </w:p>
          <w:p w14:paraId="5103D3D9" w14:textId="77777777" w:rsidR="009807D7" w:rsidRPr="00720EC2" w:rsidRDefault="009807D7" w:rsidP="00024C0A">
            <w:pPr>
              <w:rPr>
                <w:rFonts w:ascii="Corbel" w:hAnsi="Corbel"/>
                <w:sz w:val="18"/>
                <w:szCs w:val="16"/>
              </w:rPr>
            </w:pPr>
            <w:r w:rsidRPr="00720EC2">
              <w:rPr>
                <w:rFonts w:ascii="Corbel" w:hAnsi="Corbel"/>
                <w:sz w:val="18"/>
                <w:szCs w:val="16"/>
              </w:rPr>
              <w:t>The children will be able to orally compose a sentence before writing them down.</w:t>
            </w:r>
          </w:p>
          <w:p w14:paraId="1AE3152F" w14:textId="77777777" w:rsidR="009807D7" w:rsidRPr="00720EC2" w:rsidRDefault="009807D7" w:rsidP="00024C0A">
            <w:pPr>
              <w:rPr>
                <w:rFonts w:ascii="Corbel" w:hAnsi="Corbel"/>
                <w:sz w:val="18"/>
                <w:szCs w:val="16"/>
              </w:rPr>
            </w:pPr>
          </w:p>
          <w:p w14:paraId="14B06E64" w14:textId="77777777" w:rsidR="009807D7" w:rsidRPr="00720EC2" w:rsidRDefault="009807D7" w:rsidP="00024C0A">
            <w:pPr>
              <w:rPr>
                <w:rFonts w:ascii="Corbel" w:hAnsi="Corbel"/>
                <w:sz w:val="18"/>
                <w:szCs w:val="16"/>
              </w:rPr>
            </w:pPr>
            <w:r w:rsidRPr="00720EC2">
              <w:rPr>
                <w:rFonts w:ascii="Corbel" w:hAnsi="Corbel"/>
                <w:sz w:val="18"/>
                <w:szCs w:val="16"/>
              </w:rPr>
              <w:t>The children will also be l</w:t>
            </w:r>
            <w:r w:rsidR="00862842">
              <w:rPr>
                <w:rFonts w:ascii="Corbel" w:hAnsi="Corbel"/>
                <w:sz w:val="18"/>
                <w:szCs w:val="16"/>
              </w:rPr>
              <w:t>ooking at instructional writing and</w:t>
            </w:r>
            <w:r w:rsidRPr="00720EC2">
              <w:rPr>
                <w:rFonts w:ascii="Corbel" w:hAnsi="Corbel"/>
                <w:sz w:val="18"/>
                <w:szCs w:val="16"/>
              </w:rPr>
              <w:t xml:space="preserve"> using time conjunctions</w:t>
            </w:r>
            <w:r>
              <w:rPr>
                <w:rFonts w:ascii="Corbel" w:hAnsi="Corbel"/>
                <w:sz w:val="18"/>
                <w:szCs w:val="16"/>
              </w:rPr>
              <w:t>.</w:t>
            </w:r>
          </w:p>
          <w:p w14:paraId="4F879C4A" w14:textId="77777777" w:rsidR="009807D7" w:rsidRPr="00720EC2" w:rsidRDefault="009807D7" w:rsidP="00024C0A">
            <w:pPr>
              <w:rPr>
                <w:rFonts w:ascii="Corbel" w:hAnsi="Corbel"/>
                <w:sz w:val="18"/>
                <w:szCs w:val="16"/>
              </w:rPr>
            </w:pPr>
          </w:p>
          <w:p w14:paraId="208391EF" w14:textId="77777777" w:rsidR="00862842" w:rsidRPr="00720EC2" w:rsidRDefault="009807D7" w:rsidP="00024C0A">
            <w:pPr>
              <w:rPr>
                <w:rFonts w:ascii="Corbel" w:hAnsi="Corbel"/>
                <w:sz w:val="18"/>
                <w:szCs w:val="16"/>
              </w:rPr>
            </w:pPr>
            <w:r w:rsidRPr="00720EC2">
              <w:rPr>
                <w:rFonts w:ascii="Corbel" w:hAnsi="Corbel"/>
                <w:sz w:val="18"/>
                <w:szCs w:val="16"/>
              </w:rPr>
              <w:t>The children will be beginning to use capital letters, full stops and finger spaces in their writing.</w:t>
            </w:r>
          </w:p>
        </w:tc>
        <w:tc>
          <w:tcPr>
            <w:tcW w:w="5702" w:type="dxa"/>
            <w:gridSpan w:val="2"/>
            <w:shd w:val="clear" w:color="auto" w:fill="B8CCE4" w:themeFill="accent1" w:themeFillTint="66"/>
            <w:vAlign w:val="center"/>
          </w:tcPr>
          <w:p w14:paraId="72824980" w14:textId="7F670426" w:rsidR="009807D7" w:rsidRDefault="009807D7" w:rsidP="00301F5A">
            <w:pPr>
              <w:jc w:val="center"/>
              <w:rPr>
                <w:rFonts w:ascii="Corbel" w:hAnsi="Corbel"/>
                <w:sz w:val="18"/>
                <w:szCs w:val="16"/>
              </w:rPr>
            </w:pPr>
            <w:r w:rsidRPr="009807D7">
              <w:rPr>
                <w:rFonts w:ascii="Corbel" w:hAnsi="Corbel"/>
                <w:b/>
                <w:sz w:val="18"/>
                <w:szCs w:val="16"/>
              </w:rPr>
              <w:t>Talk for writing texts</w:t>
            </w:r>
            <w:r w:rsidRPr="00024C0A">
              <w:rPr>
                <w:rFonts w:ascii="Corbel" w:hAnsi="Corbel"/>
                <w:bCs/>
                <w:sz w:val="18"/>
                <w:szCs w:val="16"/>
              </w:rPr>
              <w:t>:</w:t>
            </w:r>
            <w:r w:rsidR="00024C0A" w:rsidRPr="00024C0A">
              <w:rPr>
                <w:rFonts w:ascii="Corbel" w:hAnsi="Corbel"/>
                <w:bCs/>
                <w:sz w:val="18"/>
                <w:szCs w:val="16"/>
              </w:rPr>
              <w:t xml:space="preserve"> </w:t>
            </w:r>
            <w:r w:rsidR="00024C0A">
              <w:rPr>
                <w:rFonts w:ascii="Corbel" w:hAnsi="Corbel"/>
                <w:bCs/>
                <w:sz w:val="18"/>
                <w:szCs w:val="16"/>
              </w:rPr>
              <w:t>“</w:t>
            </w:r>
            <w:r w:rsidR="00024C0A" w:rsidRPr="00024C0A">
              <w:rPr>
                <w:rFonts w:ascii="Corbel" w:hAnsi="Corbel"/>
                <w:bCs/>
                <w:sz w:val="18"/>
                <w:szCs w:val="16"/>
              </w:rPr>
              <w:t>The</w:t>
            </w:r>
            <w:r w:rsidRPr="009807D7">
              <w:rPr>
                <w:rFonts w:ascii="Corbel" w:hAnsi="Corbel"/>
                <w:b/>
                <w:sz w:val="18"/>
                <w:szCs w:val="16"/>
              </w:rPr>
              <w:t xml:space="preserve"> </w:t>
            </w:r>
            <w:r w:rsidR="00024C0A">
              <w:rPr>
                <w:rFonts w:ascii="Corbel" w:hAnsi="Corbel"/>
                <w:sz w:val="18"/>
                <w:szCs w:val="16"/>
              </w:rPr>
              <w:t>Monster” poem, “Grumpy Badger’s Christmas”</w:t>
            </w:r>
          </w:p>
          <w:p w14:paraId="0B4A9EE0" w14:textId="77777777" w:rsidR="009807D7" w:rsidRPr="00720EC2" w:rsidRDefault="009807D7" w:rsidP="00862842">
            <w:pPr>
              <w:jc w:val="center"/>
              <w:rPr>
                <w:rFonts w:ascii="Corbel" w:hAnsi="Corbel"/>
                <w:sz w:val="18"/>
                <w:szCs w:val="16"/>
              </w:rPr>
            </w:pPr>
          </w:p>
          <w:p w14:paraId="48BDB617" w14:textId="77777777" w:rsidR="009807D7" w:rsidRPr="00720EC2" w:rsidRDefault="009807D7" w:rsidP="00024C0A">
            <w:pPr>
              <w:rPr>
                <w:rFonts w:ascii="Corbel" w:hAnsi="Corbel"/>
                <w:sz w:val="18"/>
                <w:szCs w:val="16"/>
              </w:rPr>
            </w:pPr>
            <w:r w:rsidRPr="00720EC2">
              <w:rPr>
                <w:rFonts w:ascii="Corbel" w:hAnsi="Corbel"/>
                <w:sz w:val="18"/>
                <w:szCs w:val="16"/>
              </w:rPr>
              <w:t>The children will learn to appreciate rhymes and poems. They will be encouraged to link what they have read or hear read, to their own experiences.</w:t>
            </w:r>
          </w:p>
          <w:p w14:paraId="30FF6B78" w14:textId="77777777" w:rsidR="009807D7" w:rsidRPr="00720EC2" w:rsidRDefault="009807D7" w:rsidP="00024C0A">
            <w:pPr>
              <w:rPr>
                <w:rFonts w:ascii="Corbel" w:hAnsi="Corbel"/>
                <w:sz w:val="18"/>
                <w:szCs w:val="16"/>
              </w:rPr>
            </w:pPr>
          </w:p>
          <w:p w14:paraId="51CAAFA3" w14:textId="77777777" w:rsidR="009807D7" w:rsidRPr="00720EC2" w:rsidRDefault="009807D7" w:rsidP="00024C0A">
            <w:pPr>
              <w:rPr>
                <w:rFonts w:ascii="Corbel" w:hAnsi="Corbel"/>
                <w:sz w:val="18"/>
                <w:szCs w:val="16"/>
              </w:rPr>
            </w:pPr>
            <w:r w:rsidRPr="00720EC2">
              <w:rPr>
                <w:rFonts w:ascii="Corbel" w:hAnsi="Corbel"/>
                <w:sz w:val="18"/>
                <w:szCs w:val="16"/>
              </w:rPr>
              <w:t>The children will participate in discussion about what is read to them, taking turns and listening to what others say.</w:t>
            </w:r>
          </w:p>
          <w:p w14:paraId="67C0E045" w14:textId="77777777" w:rsidR="009807D7" w:rsidRPr="00720EC2" w:rsidRDefault="009807D7" w:rsidP="00024C0A">
            <w:pPr>
              <w:rPr>
                <w:rFonts w:ascii="Corbel" w:hAnsi="Corbel"/>
                <w:sz w:val="18"/>
                <w:szCs w:val="16"/>
              </w:rPr>
            </w:pPr>
          </w:p>
          <w:p w14:paraId="6D68B205" w14:textId="7DE9F9BA" w:rsidR="009807D7" w:rsidRDefault="009807D7" w:rsidP="00024C0A">
            <w:pPr>
              <w:rPr>
                <w:rFonts w:ascii="Corbel" w:hAnsi="Corbel"/>
                <w:sz w:val="18"/>
                <w:szCs w:val="16"/>
              </w:rPr>
            </w:pPr>
            <w:r w:rsidRPr="00720EC2">
              <w:rPr>
                <w:rFonts w:ascii="Corbel" w:hAnsi="Corbel"/>
                <w:sz w:val="18"/>
                <w:szCs w:val="16"/>
              </w:rPr>
              <w:t>The children will be investigating, reciting and writing their own poems, using their senses to stimulate imagination and creativity.</w:t>
            </w:r>
          </w:p>
          <w:p w14:paraId="141E57D9" w14:textId="77777777" w:rsidR="00024C0A" w:rsidRDefault="00024C0A" w:rsidP="00301F5A">
            <w:pPr>
              <w:jc w:val="center"/>
              <w:rPr>
                <w:rFonts w:ascii="Corbel" w:hAnsi="Corbel"/>
                <w:sz w:val="18"/>
                <w:szCs w:val="16"/>
              </w:rPr>
            </w:pPr>
          </w:p>
          <w:p w14:paraId="46CE95D9" w14:textId="71BC0785" w:rsidR="00024C0A" w:rsidRDefault="00024C0A" w:rsidP="00024C0A">
            <w:pPr>
              <w:rPr>
                <w:rFonts w:ascii="Corbel" w:hAnsi="Corbel"/>
                <w:sz w:val="18"/>
                <w:szCs w:val="16"/>
              </w:rPr>
            </w:pPr>
            <w:r w:rsidRPr="00024C0A">
              <w:rPr>
                <w:rFonts w:ascii="Corbel" w:hAnsi="Corbel"/>
                <w:sz w:val="18"/>
                <w:szCs w:val="16"/>
              </w:rPr>
              <w:t>The children will be able to orally compose a sentence before writing them down.</w:t>
            </w:r>
          </w:p>
          <w:p w14:paraId="55798069" w14:textId="77777777" w:rsidR="00024C0A" w:rsidRPr="00024C0A" w:rsidRDefault="00024C0A" w:rsidP="00024C0A">
            <w:pPr>
              <w:jc w:val="center"/>
              <w:rPr>
                <w:rFonts w:ascii="Corbel" w:hAnsi="Corbel"/>
                <w:sz w:val="18"/>
                <w:szCs w:val="16"/>
              </w:rPr>
            </w:pPr>
          </w:p>
          <w:p w14:paraId="2B67C9C1" w14:textId="2E172A6E" w:rsidR="00301F5A" w:rsidRDefault="00024C0A" w:rsidP="00024C0A">
            <w:pPr>
              <w:rPr>
                <w:rFonts w:ascii="Corbel" w:hAnsi="Corbel"/>
                <w:sz w:val="18"/>
                <w:szCs w:val="16"/>
              </w:rPr>
            </w:pPr>
            <w:r w:rsidRPr="00024C0A">
              <w:rPr>
                <w:rFonts w:ascii="Corbel" w:hAnsi="Corbel"/>
                <w:sz w:val="18"/>
                <w:szCs w:val="16"/>
              </w:rPr>
              <w:t>The children will be beginning to use capital letters, full stops and finger spaces in their writing.</w:t>
            </w:r>
          </w:p>
          <w:p w14:paraId="49C384EB" w14:textId="48B744E2" w:rsidR="00024C0A" w:rsidRDefault="00024C0A" w:rsidP="00024C0A">
            <w:pPr>
              <w:rPr>
                <w:rFonts w:ascii="Corbel" w:hAnsi="Corbel"/>
                <w:sz w:val="18"/>
                <w:szCs w:val="16"/>
              </w:rPr>
            </w:pPr>
            <w:r>
              <w:rPr>
                <w:rFonts w:ascii="Corbel" w:hAnsi="Corbel"/>
                <w:sz w:val="18"/>
                <w:szCs w:val="16"/>
              </w:rPr>
              <w:t>The children will use adjectives and joining conjunctions in their writing.</w:t>
            </w:r>
          </w:p>
          <w:p w14:paraId="47B3CD5A" w14:textId="77777777" w:rsidR="00301F5A" w:rsidRDefault="00301F5A" w:rsidP="00301F5A">
            <w:pPr>
              <w:jc w:val="center"/>
              <w:rPr>
                <w:rFonts w:ascii="Corbel" w:hAnsi="Corbel"/>
                <w:sz w:val="18"/>
                <w:szCs w:val="16"/>
              </w:rPr>
            </w:pPr>
          </w:p>
          <w:p w14:paraId="57D9C02C" w14:textId="77777777" w:rsidR="00301F5A" w:rsidRPr="00720EC2" w:rsidRDefault="00301F5A" w:rsidP="00301F5A">
            <w:pPr>
              <w:jc w:val="center"/>
              <w:rPr>
                <w:rFonts w:ascii="Corbel" w:hAnsi="Corbel"/>
                <w:sz w:val="18"/>
                <w:szCs w:val="16"/>
              </w:rPr>
            </w:pPr>
          </w:p>
        </w:tc>
      </w:tr>
      <w:tr w:rsidR="00245E8A" w:rsidRPr="00720EC2" w14:paraId="38B1959A" w14:textId="77777777" w:rsidTr="0056358B">
        <w:tc>
          <w:tcPr>
            <w:tcW w:w="2376" w:type="dxa"/>
            <w:shd w:val="clear" w:color="auto" w:fill="E5B8B7" w:themeFill="accent2" w:themeFillTint="66"/>
            <w:vAlign w:val="center"/>
          </w:tcPr>
          <w:p w14:paraId="53E4D8DA" w14:textId="77777777" w:rsidR="00245E8A" w:rsidRPr="00720EC2" w:rsidRDefault="00245E8A" w:rsidP="009807D7">
            <w:pPr>
              <w:jc w:val="center"/>
              <w:rPr>
                <w:rFonts w:ascii="Corbel" w:hAnsi="Corbel"/>
                <w:b/>
                <w:sz w:val="18"/>
                <w:u w:val="single"/>
              </w:rPr>
            </w:pPr>
            <w:r w:rsidRPr="00720EC2">
              <w:rPr>
                <w:rFonts w:ascii="Corbel" w:hAnsi="Corbel"/>
                <w:b/>
                <w:sz w:val="18"/>
                <w:u w:val="single"/>
              </w:rPr>
              <w:t>Maths</w:t>
            </w:r>
          </w:p>
          <w:p w14:paraId="0D6017B6" w14:textId="77777777" w:rsidR="00572647" w:rsidRPr="00720EC2" w:rsidRDefault="00572647" w:rsidP="009807D7">
            <w:pPr>
              <w:jc w:val="center"/>
              <w:rPr>
                <w:rFonts w:ascii="Corbel" w:hAnsi="Corbel"/>
                <w:b/>
                <w:sz w:val="18"/>
                <w:u w:val="single"/>
              </w:rPr>
            </w:pPr>
          </w:p>
        </w:tc>
        <w:tc>
          <w:tcPr>
            <w:tcW w:w="6096" w:type="dxa"/>
            <w:gridSpan w:val="2"/>
            <w:shd w:val="clear" w:color="auto" w:fill="E5B8B7" w:themeFill="accent2" w:themeFillTint="66"/>
            <w:vAlign w:val="center"/>
          </w:tcPr>
          <w:p w14:paraId="3A7A65E7" w14:textId="77777777" w:rsidR="00464817" w:rsidRPr="00301F5A" w:rsidRDefault="00D62A90" w:rsidP="00301F5A">
            <w:pPr>
              <w:pStyle w:val="NoSpacing"/>
              <w:rPr>
                <w:rFonts w:ascii="Corbel" w:hAnsi="Corbel"/>
                <w:sz w:val="18"/>
                <w:szCs w:val="18"/>
              </w:rPr>
            </w:pPr>
            <w:r w:rsidRPr="00720EC2">
              <w:rPr>
                <w:b/>
                <w:u w:val="single"/>
              </w:rPr>
              <w:t>Number and P</w:t>
            </w:r>
            <w:r w:rsidR="00464817" w:rsidRPr="00720EC2">
              <w:rPr>
                <w:b/>
                <w:u w:val="single"/>
              </w:rPr>
              <w:t>lace value:</w:t>
            </w:r>
            <w:r w:rsidR="00464817" w:rsidRPr="00720EC2">
              <w:t xml:space="preserve">  </w:t>
            </w:r>
            <w:r w:rsidR="00301F5A" w:rsidRPr="00301F5A">
              <w:rPr>
                <w:rFonts w:ascii="Bariol-Regular" w:hAnsi="Bariol-Regular" w:cs="Bariol-Regular"/>
                <w:sz w:val="24"/>
                <w:szCs w:val="24"/>
              </w:rPr>
              <w:t xml:space="preserve"> </w:t>
            </w:r>
            <w:r w:rsidR="00301F5A" w:rsidRPr="00301F5A">
              <w:rPr>
                <w:rFonts w:ascii="Corbel" w:hAnsi="Corbel"/>
                <w:sz w:val="18"/>
                <w:szCs w:val="18"/>
              </w:rPr>
              <w:t>Count to ten, forwards and</w:t>
            </w:r>
            <w:r w:rsidR="00301F5A">
              <w:rPr>
                <w:rFonts w:ascii="Corbel" w:hAnsi="Corbel"/>
                <w:sz w:val="18"/>
                <w:szCs w:val="18"/>
              </w:rPr>
              <w:t xml:space="preserve"> backwards, beginning with 0 or </w:t>
            </w:r>
            <w:r w:rsidR="00301F5A" w:rsidRPr="00301F5A">
              <w:rPr>
                <w:rFonts w:ascii="Corbel" w:hAnsi="Corbel"/>
                <w:sz w:val="18"/>
                <w:szCs w:val="18"/>
              </w:rPr>
              <w:t>1, or from any g</w:t>
            </w:r>
            <w:r w:rsidR="00301F5A">
              <w:rPr>
                <w:rFonts w:ascii="Corbel" w:hAnsi="Corbel"/>
                <w:sz w:val="18"/>
                <w:szCs w:val="18"/>
              </w:rPr>
              <w:t xml:space="preserve">iven number. Count, read and write numbers to 10 in numerals and words. Given a number, identify one more or one less. Identify and represent numbers using objects and pictorial representations including the number line, and use the language of: equal to, more </w:t>
            </w:r>
            <w:r w:rsidR="00301F5A" w:rsidRPr="00301F5A">
              <w:rPr>
                <w:rFonts w:ascii="Corbel" w:hAnsi="Corbel"/>
                <w:sz w:val="18"/>
                <w:szCs w:val="18"/>
              </w:rPr>
              <w:t>than, less</w:t>
            </w:r>
            <w:r w:rsidR="00301F5A">
              <w:rPr>
                <w:rFonts w:ascii="Corbel" w:hAnsi="Corbel"/>
                <w:sz w:val="18"/>
                <w:szCs w:val="18"/>
              </w:rPr>
              <w:t>.</w:t>
            </w:r>
          </w:p>
          <w:p w14:paraId="04A41F05" w14:textId="77777777" w:rsidR="00F849F8" w:rsidRPr="00720EC2" w:rsidRDefault="00464817" w:rsidP="00464817">
            <w:pPr>
              <w:rPr>
                <w:rFonts w:ascii="Corbel" w:hAnsi="Corbel"/>
                <w:sz w:val="18"/>
                <w:szCs w:val="16"/>
              </w:rPr>
            </w:pPr>
            <w:r w:rsidRPr="00720EC2">
              <w:rPr>
                <w:rFonts w:ascii="Corbel" w:hAnsi="Corbel"/>
                <w:b/>
                <w:sz w:val="18"/>
                <w:szCs w:val="16"/>
                <w:u w:val="single"/>
              </w:rPr>
              <w:t>Mental addition and subtraction:</w:t>
            </w:r>
            <w:r w:rsidRPr="00720EC2">
              <w:rPr>
                <w:rFonts w:ascii="Corbel" w:hAnsi="Corbel"/>
                <w:sz w:val="18"/>
                <w:szCs w:val="16"/>
              </w:rPr>
              <w:t xml:space="preserve"> </w:t>
            </w:r>
            <w:r w:rsidR="00B938DA" w:rsidRPr="00720EC2">
              <w:rPr>
                <w:rFonts w:ascii="Corbel" w:hAnsi="Corbel"/>
                <w:sz w:val="18"/>
                <w:szCs w:val="16"/>
              </w:rPr>
              <w:t xml:space="preserve"> I</w:t>
            </w:r>
            <w:r w:rsidR="001B28CE" w:rsidRPr="00720EC2">
              <w:rPr>
                <w:rFonts w:ascii="Corbel" w:hAnsi="Corbel"/>
                <w:sz w:val="18"/>
                <w:szCs w:val="16"/>
              </w:rPr>
              <w:t>dentify a number 1 more</w:t>
            </w:r>
            <w:r w:rsidR="00B938DA" w:rsidRPr="00720EC2">
              <w:rPr>
                <w:rFonts w:ascii="Corbel" w:hAnsi="Corbel"/>
                <w:sz w:val="18"/>
                <w:szCs w:val="16"/>
              </w:rPr>
              <w:t>/less</w:t>
            </w:r>
            <w:r w:rsidR="001B28CE" w:rsidRPr="00720EC2">
              <w:rPr>
                <w:rFonts w:ascii="Corbel" w:hAnsi="Corbel"/>
                <w:sz w:val="18"/>
                <w:szCs w:val="16"/>
              </w:rPr>
              <w:t xml:space="preserve"> than,</w:t>
            </w:r>
            <w:r w:rsidR="0015446E" w:rsidRPr="00720EC2">
              <w:rPr>
                <w:rFonts w:ascii="Corbel" w:hAnsi="Corbel"/>
                <w:sz w:val="18"/>
                <w:szCs w:val="16"/>
              </w:rPr>
              <w:t xml:space="preserve"> adding/subtracting </w:t>
            </w:r>
            <w:r w:rsidR="00B938DA" w:rsidRPr="00720EC2">
              <w:rPr>
                <w:rFonts w:ascii="Corbel" w:hAnsi="Corbel"/>
                <w:sz w:val="18"/>
                <w:szCs w:val="16"/>
              </w:rPr>
              <w:t xml:space="preserve">using numbers up to 20, </w:t>
            </w:r>
            <w:r w:rsidR="00AA7274" w:rsidRPr="00720EC2">
              <w:rPr>
                <w:rFonts w:ascii="Corbel" w:hAnsi="Corbel"/>
                <w:sz w:val="18"/>
                <w:szCs w:val="16"/>
              </w:rPr>
              <w:t>number bonds to 10 and doubling.</w:t>
            </w:r>
          </w:p>
          <w:p w14:paraId="2746BCF6" w14:textId="77777777" w:rsidR="00464817" w:rsidRPr="00720EC2" w:rsidRDefault="00464817" w:rsidP="00464817">
            <w:pPr>
              <w:rPr>
                <w:rFonts w:ascii="Corbel" w:hAnsi="Corbel"/>
                <w:sz w:val="18"/>
                <w:szCs w:val="16"/>
              </w:rPr>
            </w:pPr>
            <w:r w:rsidRPr="00720EC2">
              <w:rPr>
                <w:rFonts w:ascii="Corbel" w:hAnsi="Corbel"/>
                <w:b/>
                <w:sz w:val="18"/>
                <w:szCs w:val="16"/>
                <w:u w:val="single"/>
              </w:rPr>
              <w:t>Geometry – 2D Shape</w:t>
            </w:r>
            <w:r w:rsidR="00B938DA" w:rsidRPr="00720EC2">
              <w:rPr>
                <w:rFonts w:ascii="Corbel" w:hAnsi="Corbel"/>
                <w:sz w:val="18"/>
                <w:szCs w:val="16"/>
              </w:rPr>
              <w:t>:  To r</w:t>
            </w:r>
            <w:r w:rsidRPr="00720EC2">
              <w:rPr>
                <w:rFonts w:ascii="Corbel" w:hAnsi="Corbel"/>
                <w:sz w:val="18"/>
                <w:szCs w:val="16"/>
              </w:rPr>
              <w:t>ecognise, name and describe squares, rectangles, circles and triangles; recognise basic line symmetry; sort 2D shapes according to their properties</w:t>
            </w:r>
            <w:r w:rsidR="00B938DA" w:rsidRPr="00720EC2">
              <w:rPr>
                <w:rFonts w:ascii="Corbel" w:hAnsi="Corbel"/>
                <w:sz w:val="18"/>
                <w:szCs w:val="16"/>
              </w:rPr>
              <w:t>.</w:t>
            </w:r>
          </w:p>
        </w:tc>
        <w:tc>
          <w:tcPr>
            <w:tcW w:w="5702" w:type="dxa"/>
            <w:gridSpan w:val="2"/>
            <w:tcBorders>
              <w:bottom w:val="single" w:sz="4" w:space="0" w:color="auto"/>
            </w:tcBorders>
            <w:shd w:val="clear" w:color="auto" w:fill="E5B8B7" w:themeFill="accent2" w:themeFillTint="66"/>
            <w:vAlign w:val="center"/>
          </w:tcPr>
          <w:p w14:paraId="5FCC0168" w14:textId="77777777" w:rsidR="00245E8A" w:rsidRPr="00720EC2" w:rsidRDefault="006F698D" w:rsidP="00F849F8">
            <w:pPr>
              <w:rPr>
                <w:rFonts w:ascii="Corbel" w:hAnsi="Corbel"/>
                <w:sz w:val="18"/>
                <w:szCs w:val="16"/>
              </w:rPr>
            </w:pPr>
            <w:r w:rsidRPr="00720EC2">
              <w:rPr>
                <w:rFonts w:ascii="Corbel" w:hAnsi="Corbel"/>
                <w:b/>
                <w:sz w:val="18"/>
                <w:szCs w:val="16"/>
                <w:u w:val="single"/>
              </w:rPr>
              <w:t xml:space="preserve">Number and </w:t>
            </w:r>
            <w:r w:rsidR="00F849F8" w:rsidRPr="00720EC2">
              <w:rPr>
                <w:rFonts w:ascii="Corbel" w:hAnsi="Corbel"/>
                <w:b/>
                <w:sz w:val="18"/>
                <w:szCs w:val="16"/>
                <w:u w:val="single"/>
              </w:rPr>
              <w:t>Place Value</w:t>
            </w:r>
            <w:r w:rsidR="00854566" w:rsidRPr="00720EC2">
              <w:rPr>
                <w:rFonts w:ascii="Corbel" w:hAnsi="Corbel"/>
                <w:b/>
                <w:sz w:val="18"/>
                <w:szCs w:val="16"/>
                <w:u w:val="single"/>
              </w:rPr>
              <w:t>:</w:t>
            </w:r>
            <w:r w:rsidR="00854566" w:rsidRPr="00720EC2">
              <w:rPr>
                <w:rFonts w:ascii="Corbel" w:hAnsi="Corbel"/>
                <w:sz w:val="18"/>
                <w:szCs w:val="16"/>
              </w:rPr>
              <w:t xml:space="preserve">  </w:t>
            </w:r>
            <w:r w:rsidR="00EC3B35" w:rsidRPr="00720EC2">
              <w:rPr>
                <w:rFonts w:ascii="Corbel" w:hAnsi="Corbel"/>
                <w:sz w:val="18"/>
                <w:szCs w:val="16"/>
              </w:rPr>
              <w:t>To understanding the meaning of place value by using tens and ones as a mean of identifying the number value, to</w:t>
            </w:r>
            <w:r w:rsidR="00854566" w:rsidRPr="00720EC2">
              <w:rPr>
                <w:rFonts w:ascii="Corbel" w:hAnsi="Corbel"/>
                <w:sz w:val="18"/>
                <w:szCs w:val="16"/>
              </w:rPr>
              <w:t xml:space="preserve"> compare and order numbers</w:t>
            </w:r>
            <w:r w:rsidR="00EC3B35" w:rsidRPr="00720EC2">
              <w:rPr>
                <w:rFonts w:ascii="Corbel" w:hAnsi="Corbel"/>
                <w:sz w:val="18"/>
                <w:szCs w:val="16"/>
              </w:rPr>
              <w:t xml:space="preserve"> up</w:t>
            </w:r>
            <w:r w:rsidR="00854566" w:rsidRPr="00720EC2">
              <w:rPr>
                <w:rFonts w:ascii="Corbel" w:hAnsi="Corbel"/>
                <w:sz w:val="18"/>
                <w:szCs w:val="16"/>
              </w:rPr>
              <w:t xml:space="preserve"> to 20</w:t>
            </w:r>
            <w:r w:rsidR="00EC3B35" w:rsidRPr="00720EC2">
              <w:rPr>
                <w:rFonts w:ascii="Corbel" w:hAnsi="Corbel"/>
                <w:sz w:val="18"/>
                <w:szCs w:val="16"/>
              </w:rPr>
              <w:t xml:space="preserve"> and beyond</w:t>
            </w:r>
            <w:r w:rsidR="00854566" w:rsidRPr="00720EC2">
              <w:rPr>
                <w:rFonts w:ascii="Corbel" w:hAnsi="Corbel"/>
                <w:sz w:val="18"/>
                <w:szCs w:val="16"/>
              </w:rPr>
              <w:t>,</w:t>
            </w:r>
            <w:r w:rsidR="00EC3B35" w:rsidRPr="00720EC2">
              <w:rPr>
                <w:rFonts w:ascii="Corbel" w:hAnsi="Corbel"/>
                <w:sz w:val="18"/>
                <w:szCs w:val="16"/>
              </w:rPr>
              <w:t xml:space="preserve"> to partition a two digit number and identify what that digit represents (How many tens/Ones?)</w:t>
            </w:r>
            <w:r w:rsidR="00854566" w:rsidRPr="00720EC2">
              <w:rPr>
                <w:rFonts w:ascii="Corbel" w:hAnsi="Corbel"/>
                <w:sz w:val="18"/>
                <w:szCs w:val="16"/>
              </w:rPr>
              <w:t xml:space="preserve"> </w:t>
            </w:r>
          </w:p>
          <w:p w14:paraId="305EDD08" w14:textId="77777777" w:rsidR="00F849F8" w:rsidRPr="00720EC2" w:rsidRDefault="00F849F8" w:rsidP="00F849F8">
            <w:pPr>
              <w:rPr>
                <w:rFonts w:ascii="Corbel" w:hAnsi="Corbel"/>
                <w:sz w:val="18"/>
                <w:szCs w:val="16"/>
              </w:rPr>
            </w:pPr>
            <w:r w:rsidRPr="00720EC2">
              <w:rPr>
                <w:rFonts w:ascii="Corbel" w:hAnsi="Corbel"/>
                <w:b/>
                <w:sz w:val="18"/>
                <w:szCs w:val="16"/>
                <w:u w:val="single"/>
              </w:rPr>
              <w:t>Addition and Subtraction</w:t>
            </w:r>
            <w:r w:rsidR="00B87698" w:rsidRPr="00720EC2">
              <w:rPr>
                <w:rFonts w:ascii="Corbel" w:hAnsi="Corbel"/>
                <w:b/>
                <w:sz w:val="18"/>
                <w:szCs w:val="16"/>
                <w:u w:val="single"/>
              </w:rPr>
              <w:t>:</w:t>
            </w:r>
            <w:r w:rsidR="00B87698" w:rsidRPr="00720EC2">
              <w:rPr>
                <w:rFonts w:ascii="Corbel" w:hAnsi="Corbel"/>
                <w:b/>
                <w:sz w:val="18"/>
                <w:szCs w:val="16"/>
              </w:rPr>
              <w:t xml:space="preserve"> </w:t>
            </w:r>
            <w:r w:rsidR="00F060F8" w:rsidRPr="00720EC2">
              <w:rPr>
                <w:rFonts w:ascii="Corbel" w:hAnsi="Corbel"/>
                <w:sz w:val="18"/>
                <w:szCs w:val="16"/>
              </w:rPr>
              <w:t>Number bonds to 10, solving word problems.</w:t>
            </w:r>
          </w:p>
          <w:p w14:paraId="4252451D" w14:textId="77777777" w:rsidR="001164EE" w:rsidRDefault="0006601F" w:rsidP="00F849F8">
            <w:pPr>
              <w:rPr>
                <w:rFonts w:ascii="Corbel" w:hAnsi="Corbel"/>
                <w:sz w:val="18"/>
                <w:szCs w:val="16"/>
              </w:rPr>
            </w:pPr>
            <w:r w:rsidRPr="00720EC2">
              <w:rPr>
                <w:rFonts w:ascii="Corbel" w:hAnsi="Corbel"/>
                <w:b/>
                <w:sz w:val="18"/>
                <w:szCs w:val="16"/>
                <w:u w:val="single"/>
              </w:rPr>
              <w:t>Geometry</w:t>
            </w:r>
            <w:r w:rsidR="00037A0A" w:rsidRPr="00720EC2">
              <w:rPr>
                <w:rFonts w:ascii="Corbel" w:hAnsi="Corbel"/>
                <w:b/>
                <w:sz w:val="18"/>
                <w:szCs w:val="16"/>
                <w:u w:val="single"/>
              </w:rPr>
              <w:t xml:space="preserve"> – Position and Direction</w:t>
            </w:r>
            <w:r w:rsidRPr="00720EC2">
              <w:rPr>
                <w:rFonts w:ascii="Corbel" w:hAnsi="Corbel"/>
                <w:b/>
                <w:sz w:val="18"/>
                <w:szCs w:val="16"/>
                <w:u w:val="single"/>
              </w:rPr>
              <w:t>:</w:t>
            </w:r>
            <w:r w:rsidR="00F060F8" w:rsidRPr="00720EC2">
              <w:rPr>
                <w:rFonts w:ascii="Corbel" w:hAnsi="Corbel"/>
                <w:sz w:val="18"/>
                <w:szCs w:val="16"/>
              </w:rPr>
              <w:t xml:space="preserve"> To d</w:t>
            </w:r>
            <w:r w:rsidRPr="00720EC2">
              <w:rPr>
                <w:rFonts w:ascii="Corbel" w:hAnsi="Corbel"/>
                <w:sz w:val="18"/>
                <w:szCs w:val="16"/>
              </w:rPr>
              <w:t>escribe position and direction using common words (including half turns)</w:t>
            </w:r>
          </w:p>
          <w:p w14:paraId="69322EC4" w14:textId="77777777" w:rsidR="001164EE" w:rsidRDefault="001164EE" w:rsidP="00F849F8">
            <w:pPr>
              <w:rPr>
                <w:rFonts w:ascii="Corbel" w:hAnsi="Corbel"/>
                <w:sz w:val="18"/>
                <w:szCs w:val="16"/>
              </w:rPr>
            </w:pPr>
          </w:p>
          <w:p w14:paraId="45390F1D" w14:textId="77777777" w:rsidR="001164EE" w:rsidRDefault="001164EE" w:rsidP="00F849F8">
            <w:pPr>
              <w:rPr>
                <w:rFonts w:ascii="Corbel" w:hAnsi="Corbel"/>
                <w:sz w:val="18"/>
                <w:szCs w:val="16"/>
              </w:rPr>
            </w:pPr>
          </w:p>
          <w:p w14:paraId="39059351" w14:textId="77777777" w:rsidR="001164EE" w:rsidRDefault="001164EE" w:rsidP="00F849F8">
            <w:pPr>
              <w:rPr>
                <w:rFonts w:ascii="Corbel" w:hAnsi="Corbel"/>
                <w:sz w:val="18"/>
                <w:szCs w:val="16"/>
              </w:rPr>
            </w:pPr>
          </w:p>
          <w:p w14:paraId="25F164B7" w14:textId="77777777" w:rsidR="001164EE" w:rsidRPr="00720EC2" w:rsidRDefault="001164EE" w:rsidP="00F849F8">
            <w:pPr>
              <w:rPr>
                <w:rFonts w:ascii="Corbel" w:hAnsi="Corbel"/>
                <w:sz w:val="18"/>
                <w:szCs w:val="16"/>
              </w:rPr>
            </w:pPr>
          </w:p>
        </w:tc>
      </w:tr>
      <w:tr w:rsidR="007B6986" w:rsidRPr="00720EC2" w14:paraId="2BAD93D1" w14:textId="77777777" w:rsidTr="00B938DA">
        <w:tc>
          <w:tcPr>
            <w:tcW w:w="2376" w:type="dxa"/>
            <w:shd w:val="clear" w:color="auto" w:fill="C4BC96" w:themeFill="background2" w:themeFillShade="BF"/>
            <w:vAlign w:val="center"/>
          </w:tcPr>
          <w:p w14:paraId="0FC4F59D" w14:textId="77777777" w:rsidR="007B6986" w:rsidRPr="00720EC2" w:rsidRDefault="007B6986" w:rsidP="009807D7">
            <w:pPr>
              <w:jc w:val="center"/>
              <w:rPr>
                <w:rFonts w:ascii="Corbel" w:hAnsi="Corbel"/>
                <w:b/>
                <w:sz w:val="18"/>
                <w:u w:val="single"/>
              </w:rPr>
            </w:pPr>
            <w:r w:rsidRPr="00720EC2">
              <w:rPr>
                <w:rFonts w:ascii="Corbel" w:hAnsi="Corbel"/>
                <w:b/>
                <w:sz w:val="18"/>
                <w:u w:val="single"/>
              </w:rPr>
              <w:t>Science</w:t>
            </w:r>
          </w:p>
        </w:tc>
        <w:tc>
          <w:tcPr>
            <w:tcW w:w="6096" w:type="dxa"/>
            <w:gridSpan w:val="2"/>
            <w:shd w:val="clear" w:color="auto" w:fill="C4BC96" w:themeFill="background2" w:themeFillShade="BF"/>
            <w:vAlign w:val="center"/>
          </w:tcPr>
          <w:p w14:paraId="120F3226" w14:textId="77777777" w:rsidR="00B938DA" w:rsidRPr="001164EE" w:rsidRDefault="001164EE" w:rsidP="004976B6">
            <w:pPr>
              <w:jc w:val="both"/>
              <w:rPr>
                <w:rFonts w:ascii="Corbel" w:hAnsi="Corbel"/>
                <w:sz w:val="18"/>
                <w:szCs w:val="16"/>
              </w:rPr>
            </w:pPr>
            <w:r w:rsidRPr="001164EE">
              <w:rPr>
                <w:rFonts w:ascii="Corbel" w:hAnsi="Corbel"/>
                <w:b/>
                <w:sz w:val="18"/>
                <w:szCs w:val="16"/>
                <w:u w:val="single"/>
              </w:rPr>
              <w:t>Who am I?</w:t>
            </w:r>
            <w:r>
              <w:rPr>
                <w:rFonts w:ascii="Corbel" w:hAnsi="Corbel"/>
                <w:b/>
                <w:sz w:val="18"/>
                <w:szCs w:val="16"/>
                <w:u w:val="single"/>
              </w:rPr>
              <w:t xml:space="preserve"> </w:t>
            </w:r>
            <w:r>
              <w:t xml:space="preserve"> </w:t>
            </w:r>
            <w:r w:rsidRPr="001164EE">
              <w:rPr>
                <w:rFonts w:ascii="Corbel" w:hAnsi="Corbel"/>
                <w:sz w:val="18"/>
                <w:szCs w:val="16"/>
              </w:rPr>
              <w:t>To identify, name, draw and label the</w:t>
            </w:r>
            <w:r>
              <w:rPr>
                <w:rFonts w:ascii="Corbel" w:hAnsi="Corbel"/>
                <w:sz w:val="18"/>
                <w:szCs w:val="16"/>
              </w:rPr>
              <w:t xml:space="preserve"> basic parts of the human body. </w:t>
            </w:r>
            <w:r w:rsidRPr="001164EE">
              <w:rPr>
                <w:rFonts w:ascii="Corbel" w:hAnsi="Corbel"/>
                <w:sz w:val="18"/>
                <w:szCs w:val="16"/>
              </w:rPr>
              <w:t>To say which part of the body is associated with each sense.</w:t>
            </w:r>
          </w:p>
          <w:p w14:paraId="6C03926D" w14:textId="77777777" w:rsidR="00B938DA" w:rsidRPr="00720EC2" w:rsidRDefault="00B938DA" w:rsidP="003E6D52">
            <w:pPr>
              <w:jc w:val="center"/>
              <w:rPr>
                <w:rFonts w:ascii="Corbel" w:hAnsi="Corbel"/>
                <w:sz w:val="18"/>
                <w:szCs w:val="16"/>
              </w:rPr>
            </w:pPr>
          </w:p>
        </w:tc>
        <w:tc>
          <w:tcPr>
            <w:tcW w:w="5702" w:type="dxa"/>
            <w:gridSpan w:val="2"/>
            <w:tcBorders>
              <w:bottom w:val="single" w:sz="4" w:space="0" w:color="auto"/>
            </w:tcBorders>
            <w:shd w:val="clear" w:color="auto" w:fill="C4BC96" w:themeFill="background2" w:themeFillShade="BF"/>
            <w:vAlign w:val="center"/>
          </w:tcPr>
          <w:p w14:paraId="60154965" w14:textId="77777777" w:rsidR="00C20E17" w:rsidRPr="001164EE" w:rsidRDefault="001164EE" w:rsidP="001164EE">
            <w:pPr>
              <w:rPr>
                <w:rFonts w:ascii="Corbel" w:hAnsi="Corbel"/>
                <w:b/>
                <w:sz w:val="18"/>
                <w:szCs w:val="16"/>
                <w:u w:val="single"/>
              </w:rPr>
            </w:pPr>
            <w:r>
              <w:rPr>
                <w:rFonts w:ascii="Corbel" w:hAnsi="Corbel"/>
                <w:b/>
                <w:sz w:val="18"/>
                <w:szCs w:val="16"/>
                <w:u w:val="single"/>
              </w:rPr>
              <w:t xml:space="preserve">Celebrations: </w:t>
            </w:r>
            <w:r w:rsidRPr="001164EE">
              <w:t xml:space="preserve"> </w:t>
            </w:r>
            <w:r w:rsidRPr="001164EE">
              <w:rPr>
                <w:rFonts w:ascii="Corbel" w:hAnsi="Corbel"/>
                <w:sz w:val="18"/>
                <w:szCs w:val="16"/>
              </w:rPr>
              <w:t>To distinguish between an object and the material from which it is made. To identify and name a variety of everyday materials, including wood, plastic, glass, metal, water, and rock. To describe the simple physical properties of a variety of everyday materials. To identify and describe the basic structure of a variety of common plants, including roots, stem/trunk, leaves and flowers</w:t>
            </w:r>
            <w:r w:rsidRPr="001164EE">
              <w:rPr>
                <w:rFonts w:ascii="Corbel" w:hAnsi="Corbel"/>
                <w:b/>
                <w:sz w:val="18"/>
                <w:szCs w:val="16"/>
                <w:u w:val="single"/>
              </w:rPr>
              <w:t>.</w:t>
            </w:r>
          </w:p>
        </w:tc>
      </w:tr>
      <w:tr w:rsidR="005D46B9" w:rsidRPr="00720EC2" w14:paraId="4C048515" w14:textId="77777777" w:rsidTr="0056358B">
        <w:tc>
          <w:tcPr>
            <w:tcW w:w="2376" w:type="dxa"/>
            <w:shd w:val="clear" w:color="auto" w:fill="FBD4B4" w:themeFill="accent6" w:themeFillTint="66"/>
            <w:vAlign w:val="center"/>
          </w:tcPr>
          <w:p w14:paraId="3D0C7086" w14:textId="77777777" w:rsidR="005D46B9" w:rsidRPr="00720EC2" w:rsidRDefault="005D46B9" w:rsidP="009807D7">
            <w:pPr>
              <w:jc w:val="center"/>
              <w:rPr>
                <w:rFonts w:ascii="Corbel" w:hAnsi="Corbel"/>
                <w:b/>
                <w:sz w:val="18"/>
                <w:u w:val="single"/>
              </w:rPr>
            </w:pPr>
            <w:r w:rsidRPr="00720EC2">
              <w:rPr>
                <w:rFonts w:ascii="Corbel" w:hAnsi="Corbel"/>
                <w:b/>
                <w:sz w:val="18"/>
                <w:u w:val="single"/>
              </w:rPr>
              <w:t>Computing</w:t>
            </w:r>
          </w:p>
        </w:tc>
        <w:tc>
          <w:tcPr>
            <w:tcW w:w="6096" w:type="dxa"/>
            <w:gridSpan w:val="2"/>
            <w:shd w:val="clear" w:color="auto" w:fill="FBD4B4" w:themeFill="accent6" w:themeFillTint="66"/>
            <w:vAlign w:val="center"/>
          </w:tcPr>
          <w:p w14:paraId="29FF4209" w14:textId="77777777" w:rsidR="005D46B9" w:rsidRDefault="004976B6" w:rsidP="004976B6">
            <w:pPr>
              <w:rPr>
                <w:rFonts w:ascii="Corbel" w:hAnsi="Corbel"/>
                <w:sz w:val="18"/>
                <w:szCs w:val="16"/>
              </w:rPr>
            </w:pPr>
            <w:bookmarkStart w:id="0" w:name="_GoBack"/>
            <w:bookmarkEnd w:id="0"/>
            <w:r w:rsidRPr="004976B6">
              <w:rPr>
                <w:rFonts w:ascii="Corbel" w:hAnsi="Corbel"/>
                <w:sz w:val="18"/>
                <w:szCs w:val="16"/>
              </w:rPr>
              <w:t>To know how to find saved work in the Online Work area and find teacher comments. To know how to search Purple Mash to find resources.</w:t>
            </w:r>
          </w:p>
          <w:p w14:paraId="566E9D03" w14:textId="77777777" w:rsidR="004976B6" w:rsidRDefault="004976B6" w:rsidP="004976B6">
            <w:pPr>
              <w:rPr>
                <w:rFonts w:ascii="Corbel" w:hAnsi="Corbel"/>
                <w:sz w:val="18"/>
                <w:szCs w:val="16"/>
              </w:rPr>
            </w:pPr>
            <w:r w:rsidRPr="004976B6">
              <w:rPr>
                <w:rFonts w:ascii="Corbel" w:hAnsi="Corbel"/>
                <w:sz w:val="18"/>
                <w:szCs w:val="16"/>
              </w:rPr>
              <w:t>To become familiar with the types of resources available in the Topics section. To become more familiar with the icons used in the resources in the Topic section. To start to add pictures and text to work.</w:t>
            </w:r>
          </w:p>
          <w:p w14:paraId="214595FB" w14:textId="14979D85" w:rsidR="004976B6" w:rsidRPr="00720EC2" w:rsidRDefault="004976B6" w:rsidP="004976B6">
            <w:pPr>
              <w:rPr>
                <w:rFonts w:ascii="Corbel" w:hAnsi="Corbel"/>
                <w:sz w:val="18"/>
                <w:szCs w:val="16"/>
              </w:rPr>
            </w:pPr>
            <w:r w:rsidRPr="004976B6">
              <w:rPr>
                <w:rFonts w:ascii="Corbel" w:hAnsi="Corbel"/>
                <w:sz w:val="18"/>
                <w:szCs w:val="16"/>
              </w:rPr>
              <w:t>To explore the Tools section of Purple Mash and to learn about the common icons used in Purple Mash for Save, Print, Open, New. To explore the Games section on Purple Mash. To understand the importance of logging out when they have finished.</w:t>
            </w:r>
          </w:p>
        </w:tc>
        <w:tc>
          <w:tcPr>
            <w:tcW w:w="5702" w:type="dxa"/>
            <w:gridSpan w:val="2"/>
            <w:tcBorders>
              <w:top w:val="single" w:sz="4" w:space="0" w:color="auto"/>
            </w:tcBorders>
            <w:shd w:val="clear" w:color="auto" w:fill="FBD4B4" w:themeFill="accent6" w:themeFillTint="66"/>
            <w:vAlign w:val="center"/>
          </w:tcPr>
          <w:p w14:paraId="57BBC9B7" w14:textId="77777777" w:rsidR="005D46B9" w:rsidRDefault="004976B6" w:rsidP="004976B6">
            <w:pPr>
              <w:rPr>
                <w:rFonts w:ascii="Corbel" w:hAnsi="Corbel"/>
                <w:sz w:val="18"/>
                <w:szCs w:val="16"/>
              </w:rPr>
            </w:pPr>
            <w:r w:rsidRPr="004976B6">
              <w:rPr>
                <w:rFonts w:ascii="Corbel" w:hAnsi="Corbel"/>
                <w:sz w:val="18"/>
                <w:szCs w:val="16"/>
              </w:rPr>
              <w:t>To sort items using a range of criteria.</w:t>
            </w:r>
          </w:p>
          <w:p w14:paraId="01DCC27D" w14:textId="77777777" w:rsidR="004976B6" w:rsidRDefault="004976B6" w:rsidP="004976B6">
            <w:pPr>
              <w:rPr>
                <w:rFonts w:ascii="Corbel" w:hAnsi="Corbel"/>
                <w:sz w:val="18"/>
                <w:szCs w:val="16"/>
              </w:rPr>
            </w:pPr>
            <w:r w:rsidRPr="004976B6">
              <w:rPr>
                <w:rFonts w:ascii="Corbel" w:hAnsi="Corbel"/>
                <w:sz w:val="18"/>
                <w:szCs w:val="16"/>
              </w:rPr>
              <w:t>To sort items on the computer using the ‘Grouping’ activities in Purple Mash.</w:t>
            </w:r>
          </w:p>
          <w:p w14:paraId="7F056E2E" w14:textId="77777777" w:rsidR="004976B6" w:rsidRDefault="004976B6" w:rsidP="004976B6">
            <w:pPr>
              <w:rPr>
                <w:rFonts w:ascii="Corbel" w:hAnsi="Corbel"/>
                <w:sz w:val="18"/>
                <w:szCs w:val="16"/>
              </w:rPr>
            </w:pPr>
            <w:r w:rsidRPr="004976B6">
              <w:rPr>
                <w:rFonts w:ascii="Corbel" w:hAnsi="Corbel"/>
                <w:sz w:val="18"/>
                <w:szCs w:val="16"/>
              </w:rPr>
              <w:t>To understand that data can be represented in picture format</w:t>
            </w:r>
          </w:p>
          <w:p w14:paraId="0587E70C" w14:textId="77777777" w:rsidR="004976B6" w:rsidRDefault="004976B6" w:rsidP="004976B6">
            <w:pPr>
              <w:rPr>
                <w:rFonts w:ascii="Corbel" w:hAnsi="Corbel"/>
                <w:sz w:val="18"/>
                <w:szCs w:val="16"/>
              </w:rPr>
            </w:pPr>
            <w:r w:rsidRPr="004976B6">
              <w:rPr>
                <w:rFonts w:ascii="Corbel" w:hAnsi="Corbel"/>
                <w:sz w:val="18"/>
                <w:szCs w:val="16"/>
              </w:rPr>
              <w:t>To contribute to a class pictogram</w:t>
            </w:r>
          </w:p>
          <w:p w14:paraId="75F8C09F" w14:textId="77777777" w:rsidR="004976B6" w:rsidRDefault="004976B6" w:rsidP="004976B6">
            <w:pPr>
              <w:rPr>
                <w:rFonts w:ascii="Corbel" w:hAnsi="Corbel"/>
                <w:sz w:val="18"/>
                <w:szCs w:val="16"/>
              </w:rPr>
            </w:pPr>
            <w:r w:rsidRPr="004976B6">
              <w:rPr>
                <w:rFonts w:ascii="Corbel" w:hAnsi="Corbel"/>
                <w:sz w:val="18"/>
                <w:szCs w:val="16"/>
              </w:rPr>
              <w:t>To use a pictogram to record the results of an experiment</w:t>
            </w:r>
          </w:p>
          <w:p w14:paraId="493CD894" w14:textId="77777777" w:rsidR="004976B6" w:rsidRDefault="004976B6" w:rsidP="004976B6">
            <w:pPr>
              <w:rPr>
                <w:rFonts w:ascii="Corbel" w:hAnsi="Corbel"/>
                <w:sz w:val="18"/>
                <w:szCs w:val="16"/>
              </w:rPr>
            </w:pPr>
            <w:r w:rsidRPr="004976B6">
              <w:rPr>
                <w:rFonts w:ascii="Corbel" w:hAnsi="Corbel"/>
                <w:sz w:val="18"/>
                <w:szCs w:val="16"/>
              </w:rPr>
              <w:t>To follow and create simple instructions on the computer.</w:t>
            </w:r>
          </w:p>
          <w:p w14:paraId="2298BB38" w14:textId="77777777" w:rsidR="004976B6" w:rsidRDefault="004976B6" w:rsidP="004976B6">
            <w:pPr>
              <w:rPr>
                <w:rFonts w:ascii="Corbel" w:hAnsi="Corbel"/>
                <w:sz w:val="18"/>
                <w:szCs w:val="16"/>
              </w:rPr>
            </w:pPr>
            <w:r w:rsidRPr="004976B6">
              <w:rPr>
                <w:rFonts w:ascii="Corbel" w:hAnsi="Corbel"/>
                <w:sz w:val="18"/>
                <w:szCs w:val="16"/>
              </w:rPr>
              <w:t>To consider how the order of instructions affects the result.</w:t>
            </w:r>
          </w:p>
          <w:p w14:paraId="7247068D" w14:textId="77777777" w:rsidR="004976B6" w:rsidRDefault="004976B6" w:rsidP="004976B6">
            <w:pPr>
              <w:rPr>
                <w:rFonts w:ascii="Corbel" w:hAnsi="Corbel"/>
                <w:sz w:val="18"/>
                <w:szCs w:val="16"/>
              </w:rPr>
            </w:pPr>
            <w:r w:rsidRPr="004976B6">
              <w:rPr>
                <w:rFonts w:ascii="Corbel" w:hAnsi="Corbel"/>
                <w:sz w:val="18"/>
                <w:szCs w:val="16"/>
              </w:rPr>
              <w:t>To understand the functionality of the basic direction keys in Challenges 1 and 2. To be able to use the direction keys to complete the challenges successfully.</w:t>
            </w:r>
          </w:p>
          <w:p w14:paraId="78D53EF8" w14:textId="77777777" w:rsidR="004976B6" w:rsidRDefault="004976B6" w:rsidP="004976B6">
            <w:pPr>
              <w:rPr>
                <w:rFonts w:ascii="Corbel" w:hAnsi="Corbel"/>
                <w:sz w:val="18"/>
                <w:szCs w:val="16"/>
              </w:rPr>
            </w:pPr>
            <w:r w:rsidRPr="004976B6">
              <w:rPr>
                <w:rFonts w:ascii="Corbel" w:hAnsi="Corbel"/>
                <w:sz w:val="18"/>
                <w:szCs w:val="16"/>
              </w:rPr>
              <w:t>To understand the functionality of the basic direction keys in Challenges 3 and 4. To understand how to create and debug a set of instructions (algorithm).</w:t>
            </w:r>
          </w:p>
          <w:p w14:paraId="6FA5E201" w14:textId="77777777" w:rsidR="004976B6" w:rsidRDefault="004976B6" w:rsidP="004976B6">
            <w:pPr>
              <w:rPr>
                <w:rFonts w:ascii="Corbel" w:hAnsi="Corbel"/>
                <w:sz w:val="18"/>
                <w:szCs w:val="16"/>
              </w:rPr>
            </w:pPr>
            <w:r w:rsidRPr="004976B6">
              <w:rPr>
                <w:rFonts w:ascii="Corbel" w:hAnsi="Corbel"/>
                <w:sz w:val="18"/>
                <w:szCs w:val="16"/>
              </w:rPr>
              <w:t>To use the additional direction keys as part of their algorithm. To understand how to change and extend the algorithm list. To create a longer algorithm for an activity.</w:t>
            </w:r>
          </w:p>
          <w:p w14:paraId="1E660CC4" w14:textId="6F338E07" w:rsidR="004976B6" w:rsidRPr="00720EC2" w:rsidRDefault="004976B6" w:rsidP="004976B6">
            <w:pPr>
              <w:rPr>
                <w:rFonts w:ascii="Corbel" w:hAnsi="Corbel"/>
                <w:sz w:val="18"/>
                <w:szCs w:val="16"/>
              </w:rPr>
            </w:pPr>
            <w:r w:rsidRPr="004976B6">
              <w:rPr>
                <w:rFonts w:ascii="Corbel" w:hAnsi="Corbel"/>
                <w:sz w:val="18"/>
                <w:szCs w:val="16"/>
              </w:rPr>
              <w:t>To provide an opportunity for the children to set challenges for each other. To provide an opportunity for the teacher to set these new challenges as 2Dos for all the class to try.</w:t>
            </w:r>
          </w:p>
        </w:tc>
      </w:tr>
      <w:tr w:rsidR="005D3FDB" w:rsidRPr="00720EC2" w14:paraId="1BD1A56C" w14:textId="77777777" w:rsidTr="00F25E36">
        <w:tc>
          <w:tcPr>
            <w:tcW w:w="2376" w:type="dxa"/>
            <w:shd w:val="clear" w:color="auto" w:fill="D9D9D9" w:themeFill="background1" w:themeFillShade="D9"/>
            <w:vAlign w:val="center"/>
          </w:tcPr>
          <w:p w14:paraId="64725436" w14:textId="77777777" w:rsidR="005D3FDB" w:rsidRPr="00720EC2" w:rsidRDefault="005D3FDB" w:rsidP="009807D7">
            <w:pPr>
              <w:jc w:val="center"/>
              <w:rPr>
                <w:rFonts w:ascii="Corbel" w:hAnsi="Corbel"/>
                <w:b/>
                <w:sz w:val="18"/>
                <w:u w:val="single"/>
              </w:rPr>
            </w:pPr>
            <w:r w:rsidRPr="00720EC2">
              <w:rPr>
                <w:rFonts w:ascii="Corbel" w:hAnsi="Corbel"/>
                <w:b/>
                <w:sz w:val="18"/>
                <w:u w:val="single"/>
              </w:rPr>
              <w:t>History/Geography</w:t>
            </w:r>
          </w:p>
        </w:tc>
        <w:tc>
          <w:tcPr>
            <w:tcW w:w="6096" w:type="dxa"/>
            <w:gridSpan w:val="2"/>
            <w:shd w:val="clear" w:color="auto" w:fill="D9D9D9" w:themeFill="background1" w:themeFillShade="D9"/>
            <w:vAlign w:val="center"/>
          </w:tcPr>
          <w:p w14:paraId="111596CD" w14:textId="77777777" w:rsidR="005D3FDB" w:rsidRPr="00720EC2" w:rsidRDefault="005D3FDB" w:rsidP="00B60401">
            <w:pPr>
              <w:jc w:val="center"/>
              <w:rPr>
                <w:rFonts w:ascii="Corbel" w:hAnsi="Corbel"/>
                <w:sz w:val="18"/>
                <w:szCs w:val="16"/>
              </w:rPr>
            </w:pPr>
            <w:r w:rsidRPr="00720EC2">
              <w:rPr>
                <w:rFonts w:ascii="Corbel" w:hAnsi="Corbel"/>
                <w:sz w:val="18"/>
                <w:szCs w:val="16"/>
              </w:rPr>
              <w:t xml:space="preserve">In Geography the children will be focusing on maps, using aerial photographs to recognise landmarks and physical features. The children will produce a map of the school field, demonstrating landmarks and physical features by filling in a key.  </w:t>
            </w:r>
          </w:p>
        </w:tc>
        <w:tc>
          <w:tcPr>
            <w:tcW w:w="5702" w:type="dxa"/>
            <w:gridSpan w:val="2"/>
            <w:shd w:val="clear" w:color="auto" w:fill="D9D9D9" w:themeFill="background1" w:themeFillShade="D9"/>
            <w:vAlign w:val="center"/>
          </w:tcPr>
          <w:p w14:paraId="044701A1" w14:textId="77777777" w:rsidR="005D3FDB" w:rsidRPr="00720EC2" w:rsidRDefault="005D3FDB" w:rsidP="003E6D52">
            <w:pPr>
              <w:jc w:val="center"/>
              <w:rPr>
                <w:rFonts w:ascii="Corbel" w:hAnsi="Corbel"/>
                <w:sz w:val="18"/>
                <w:szCs w:val="16"/>
              </w:rPr>
            </w:pPr>
            <w:r w:rsidRPr="00720EC2">
              <w:rPr>
                <w:rFonts w:ascii="Corbel" w:hAnsi="Corbel"/>
                <w:sz w:val="18"/>
                <w:szCs w:val="16"/>
              </w:rPr>
              <w:t xml:space="preserve">In History the children will explore changes within their living memory, focusing on their own past. </w:t>
            </w:r>
          </w:p>
          <w:p w14:paraId="33163815" w14:textId="77777777" w:rsidR="005D3FDB" w:rsidRPr="00720EC2" w:rsidRDefault="005D3FDB" w:rsidP="003E6D52">
            <w:pPr>
              <w:jc w:val="center"/>
              <w:rPr>
                <w:rFonts w:ascii="Corbel" w:hAnsi="Corbel"/>
                <w:sz w:val="18"/>
                <w:szCs w:val="16"/>
              </w:rPr>
            </w:pPr>
          </w:p>
          <w:p w14:paraId="7672591D" w14:textId="77777777" w:rsidR="005D3FDB" w:rsidRPr="00862842" w:rsidRDefault="005D3FDB" w:rsidP="00862842">
            <w:pPr>
              <w:jc w:val="center"/>
              <w:rPr>
                <w:rFonts w:ascii="Corbel" w:hAnsi="Corbel"/>
                <w:sz w:val="18"/>
                <w:szCs w:val="18"/>
              </w:rPr>
            </w:pPr>
          </w:p>
        </w:tc>
      </w:tr>
      <w:tr w:rsidR="009B15DF" w:rsidRPr="00720EC2" w14:paraId="21CCCF1E" w14:textId="77777777" w:rsidTr="005D3FDB">
        <w:tc>
          <w:tcPr>
            <w:tcW w:w="2376" w:type="dxa"/>
            <w:shd w:val="clear" w:color="auto" w:fill="E0ED93"/>
            <w:vAlign w:val="center"/>
          </w:tcPr>
          <w:p w14:paraId="54C3EBB0" w14:textId="77777777" w:rsidR="009B15DF" w:rsidRPr="00720EC2" w:rsidRDefault="009B15DF" w:rsidP="009807D7">
            <w:pPr>
              <w:jc w:val="center"/>
              <w:rPr>
                <w:rFonts w:ascii="Corbel" w:hAnsi="Corbel"/>
                <w:b/>
                <w:sz w:val="18"/>
                <w:u w:val="single"/>
              </w:rPr>
            </w:pPr>
            <w:r w:rsidRPr="00720EC2">
              <w:rPr>
                <w:rFonts w:ascii="Corbel" w:hAnsi="Corbel"/>
                <w:b/>
                <w:sz w:val="18"/>
                <w:u w:val="single"/>
              </w:rPr>
              <w:t>Art</w:t>
            </w:r>
          </w:p>
        </w:tc>
        <w:tc>
          <w:tcPr>
            <w:tcW w:w="6096" w:type="dxa"/>
            <w:gridSpan w:val="2"/>
            <w:shd w:val="clear" w:color="auto" w:fill="000000" w:themeFill="text1"/>
            <w:vAlign w:val="center"/>
          </w:tcPr>
          <w:p w14:paraId="7B359567" w14:textId="77777777" w:rsidR="009B15DF" w:rsidRPr="00720EC2" w:rsidRDefault="009B15DF" w:rsidP="009B15DF">
            <w:pPr>
              <w:jc w:val="center"/>
              <w:rPr>
                <w:rFonts w:ascii="Corbel" w:hAnsi="Corbel"/>
                <w:sz w:val="18"/>
                <w:szCs w:val="16"/>
              </w:rPr>
            </w:pPr>
          </w:p>
        </w:tc>
        <w:tc>
          <w:tcPr>
            <w:tcW w:w="5702" w:type="dxa"/>
            <w:gridSpan w:val="2"/>
            <w:shd w:val="clear" w:color="auto" w:fill="E0ED93"/>
            <w:vAlign w:val="center"/>
          </w:tcPr>
          <w:p w14:paraId="51B181C9" w14:textId="77777777" w:rsidR="009B15DF" w:rsidRPr="00720EC2" w:rsidRDefault="009B15DF" w:rsidP="009B15DF">
            <w:pPr>
              <w:rPr>
                <w:rFonts w:ascii="Corbel" w:hAnsi="Corbel"/>
                <w:sz w:val="18"/>
                <w:szCs w:val="16"/>
              </w:rPr>
            </w:pPr>
            <w:r>
              <w:rPr>
                <w:rFonts w:ascii="Corbel" w:hAnsi="Corbel"/>
                <w:sz w:val="18"/>
                <w:szCs w:val="16"/>
              </w:rPr>
              <w:t>The children will be learning how to sketch their own self portrait focusing on the proportions of the face. The children will then compare their portrait to the style of Picasso.</w:t>
            </w:r>
          </w:p>
        </w:tc>
      </w:tr>
      <w:tr w:rsidR="009B15DF" w:rsidRPr="00720EC2" w14:paraId="178EB41A" w14:textId="77777777" w:rsidTr="005D3FDB">
        <w:tc>
          <w:tcPr>
            <w:tcW w:w="2376" w:type="dxa"/>
            <w:shd w:val="clear" w:color="auto" w:fill="FABF8F" w:themeFill="accent6" w:themeFillTint="99"/>
            <w:vAlign w:val="center"/>
          </w:tcPr>
          <w:p w14:paraId="4932763C" w14:textId="77777777" w:rsidR="009B15DF" w:rsidRPr="00720EC2" w:rsidRDefault="009B15DF" w:rsidP="009B15DF">
            <w:pPr>
              <w:jc w:val="center"/>
              <w:rPr>
                <w:rFonts w:ascii="Corbel" w:hAnsi="Corbel"/>
                <w:b/>
                <w:sz w:val="18"/>
                <w:u w:val="single"/>
              </w:rPr>
            </w:pPr>
            <w:r w:rsidRPr="00720EC2">
              <w:rPr>
                <w:rFonts w:ascii="Corbel" w:hAnsi="Corbel"/>
                <w:b/>
                <w:sz w:val="18"/>
                <w:u w:val="single"/>
              </w:rPr>
              <w:t>Design and Technology</w:t>
            </w:r>
          </w:p>
        </w:tc>
        <w:tc>
          <w:tcPr>
            <w:tcW w:w="6096" w:type="dxa"/>
            <w:gridSpan w:val="2"/>
            <w:shd w:val="clear" w:color="auto" w:fill="FABF8F" w:themeFill="accent6" w:themeFillTint="99"/>
            <w:vAlign w:val="center"/>
          </w:tcPr>
          <w:p w14:paraId="2FEEA873" w14:textId="77777777" w:rsidR="009B15DF" w:rsidRPr="00720EC2" w:rsidRDefault="009B15DF" w:rsidP="009B15DF">
            <w:pPr>
              <w:jc w:val="center"/>
              <w:rPr>
                <w:rFonts w:ascii="Corbel" w:hAnsi="Corbel"/>
                <w:sz w:val="18"/>
                <w:szCs w:val="16"/>
              </w:rPr>
            </w:pPr>
            <w:r w:rsidRPr="00720EC2">
              <w:rPr>
                <w:rFonts w:ascii="Corbel" w:hAnsi="Corbel"/>
                <w:sz w:val="18"/>
                <w:szCs w:val="16"/>
              </w:rPr>
              <w:t>The children will be designing and creating a wolf masks using a range of materials and developing art and design techniques using colour, pattern and texture.</w:t>
            </w:r>
          </w:p>
        </w:tc>
        <w:tc>
          <w:tcPr>
            <w:tcW w:w="5702" w:type="dxa"/>
            <w:gridSpan w:val="2"/>
            <w:shd w:val="clear" w:color="auto" w:fill="000000" w:themeFill="text1"/>
            <w:vAlign w:val="center"/>
          </w:tcPr>
          <w:p w14:paraId="71C116A5" w14:textId="77777777" w:rsidR="009B15DF" w:rsidRPr="00720EC2" w:rsidRDefault="009B15DF" w:rsidP="009B15DF">
            <w:pPr>
              <w:jc w:val="center"/>
              <w:rPr>
                <w:rFonts w:ascii="Corbel" w:hAnsi="Corbel"/>
                <w:sz w:val="18"/>
                <w:szCs w:val="16"/>
              </w:rPr>
            </w:pPr>
          </w:p>
        </w:tc>
      </w:tr>
      <w:tr w:rsidR="009B15DF" w:rsidRPr="00720EC2" w14:paraId="78C1D99E" w14:textId="77777777" w:rsidTr="005D3FDB">
        <w:trPr>
          <w:trHeight w:val="1121"/>
        </w:trPr>
        <w:tc>
          <w:tcPr>
            <w:tcW w:w="2376" w:type="dxa"/>
            <w:shd w:val="clear" w:color="auto" w:fill="F8BEE1"/>
            <w:vAlign w:val="center"/>
          </w:tcPr>
          <w:p w14:paraId="589FFC2C" w14:textId="77777777" w:rsidR="009B15DF" w:rsidRPr="00720EC2" w:rsidRDefault="009B15DF" w:rsidP="009B15DF">
            <w:pPr>
              <w:jc w:val="center"/>
              <w:rPr>
                <w:rFonts w:ascii="Corbel" w:hAnsi="Corbel"/>
                <w:b/>
                <w:sz w:val="18"/>
                <w:u w:val="single"/>
              </w:rPr>
            </w:pPr>
            <w:r w:rsidRPr="00720EC2">
              <w:rPr>
                <w:rFonts w:ascii="Corbel" w:hAnsi="Corbel"/>
                <w:b/>
                <w:sz w:val="18"/>
                <w:u w:val="single"/>
              </w:rPr>
              <w:t>Music</w:t>
            </w:r>
          </w:p>
        </w:tc>
        <w:tc>
          <w:tcPr>
            <w:tcW w:w="6096" w:type="dxa"/>
            <w:gridSpan w:val="2"/>
            <w:shd w:val="clear" w:color="auto" w:fill="F8BEE1"/>
            <w:vAlign w:val="center"/>
          </w:tcPr>
          <w:p w14:paraId="0C99FCB4" w14:textId="77777777" w:rsidR="009B15DF" w:rsidRPr="00720EC2" w:rsidRDefault="009B15DF" w:rsidP="001164EE">
            <w:pPr>
              <w:jc w:val="both"/>
              <w:rPr>
                <w:rFonts w:ascii="Corbel" w:hAnsi="Corbel"/>
                <w:sz w:val="18"/>
                <w:szCs w:val="16"/>
              </w:rPr>
            </w:pPr>
            <w:r w:rsidRPr="00720EC2">
              <w:rPr>
                <w:rFonts w:ascii="Corbel" w:hAnsi="Corbel"/>
                <w:sz w:val="18"/>
                <w:szCs w:val="16"/>
              </w:rPr>
              <w:t>The children will use their voices expressively and creatively by singing songs and speaking chants and rhymes. This will be link with the English poetry.</w:t>
            </w:r>
          </w:p>
          <w:p w14:paraId="0A803B45" w14:textId="77777777" w:rsidR="009B15DF" w:rsidRPr="00720EC2" w:rsidRDefault="009B15DF" w:rsidP="009B15DF">
            <w:pPr>
              <w:jc w:val="center"/>
              <w:rPr>
                <w:rFonts w:ascii="Corbel" w:hAnsi="Corbel"/>
                <w:sz w:val="18"/>
                <w:szCs w:val="16"/>
              </w:rPr>
            </w:pPr>
          </w:p>
          <w:p w14:paraId="746E6A2E" w14:textId="77777777" w:rsidR="001164EE" w:rsidRPr="00720EC2" w:rsidRDefault="001164EE" w:rsidP="001164EE">
            <w:pPr>
              <w:rPr>
                <w:rFonts w:ascii="Corbel" w:hAnsi="Corbel"/>
                <w:sz w:val="18"/>
                <w:szCs w:val="16"/>
              </w:rPr>
            </w:pPr>
          </w:p>
        </w:tc>
        <w:tc>
          <w:tcPr>
            <w:tcW w:w="5702" w:type="dxa"/>
            <w:gridSpan w:val="2"/>
            <w:shd w:val="clear" w:color="auto" w:fill="F8BEE1"/>
            <w:vAlign w:val="center"/>
          </w:tcPr>
          <w:p w14:paraId="4AEC55AE" w14:textId="77777777" w:rsidR="009B15DF" w:rsidRPr="00720EC2" w:rsidRDefault="009B15DF" w:rsidP="009B15DF">
            <w:pPr>
              <w:jc w:val="center"/>
              <w:rPr>
                <w:rFonts w:ascii="Corbel" w:hAnsi="Corbel"/>
                <w:sz w:val="18"/>
                <w:szCs w:val="16"/>
              </w:rPr>
            </w:pPr>
            <w:r w:rsidRPr="00720EC2">
              <w:rPr>
                <w:rFonts w:ascii="Corbel" w:hAnsi="Corbel"/>
                <w:sz w:val="18"/>
                <w:szCs w:val="16"/>
              </w:rPr>
              <w:t>The children will listen with concentration and understanding a range of high-quality live and recorded music.</w:t>
            </w:r>
          </w:p>
          <w:p w14:paraId="679FCE7F" w14:textId="77777777" w:rsidR="009B15DF" w:rsidRPr="00720EC2" w:rsidRDefault="009B15DF" w:rsidP="009B15DF">
            <w:pPr>
              <w:jc w:val="center"/>
              <w:rPr>
                <w:rFonts w:ascii="Corbel" w:hAnsi="Corbel"/>
                <w:sz w:val="18"/>
                <w:szCs w:val="16"/>
              </w:rPr>
            </w:pPr>
            <w:r w:rsidRPr="00720EC2">
              <w:rPr>
                <w:rFonts w:ascii="Corbel" w:hAnsi="Corbel"/>
                <w:sz w:val="18"/>
                <w:szCs w:val="16"/>
              </w:rPr>
              <w:t>The children will rehearse a range of songs to perform in the Christmas carol concert.</w:t>
            </w:r>
          </w:p>
        </w:tc>
      </w:tr>
      <w:tr w:rsidR="009B15DF" w:rsidRPr="00720EC2" w14:paraId="706288A4" w14:textId="77777777" w:rsidTr="005D3FDB">
        <w:tc>
          <w:tcPr>
            <w:tcW w:w="2376" w:type="dxa"/>
            <w:shd w:val="clear" w:color="auto" w:fill="D0AFFB"/>
            <w:vAlign w:val="center"/>
          </w:tcPr>
          <w:p w14:paraId="3FC6696D" w14:textId="77777777" w:rsidR="009B15DF" w:rsidRPr="00720EC2" w:rsidRDefault="009B15DF" w:rsidP="009B15DF">
            <w:pPr>
              <w:jc w:val="center"/>
              <w:rPr>
                <w:rFonts w:ascii="Corbel" w:hAnsi="Corbel"/>
                <w:b/>
                <w:sz w:val="18"/>
                <w:u w:val="single"/>
              </w:rPr>
            </w:pPr>
            <w:r w:rsidRPr="00720EC2">
              <w:rPr>
                <w:rFonts w:ascii="Corbel" w:hAnsi="Corbel"/>
                <w:b/>
                <w:sz w:val="18"/>
                <w:u w:val="single"/>
              </w:rPr>
              <w:t>PE/Games</w:t>
            </w:r>
          </w:p>
        </w:tc>
        <w:tc>
          <w:tcPr>
            <w:tcW w:w="6096" w:type="dxa"/>
            <w:gridSpan w:val="2"/>
            <w:shd w:val="clear" w:color="auto" w:fill="D0AFFB"/>
            <w:vAlign w:val="center"/>
          </w:tcPr>
          <w:p w14:paraId="39C74B25" w14:textId="77777777" w:rsidR="009B15DF" w:rsidRPr="00720EC2" w:rsidRDefault="009B15DF" w:rsidP="009B15DF">
            <w:pPr>
              <w:jc w:val="center"/>
              <w:rPr>
                <w:rFonts w:ascii="Corbel" w:hAnsi="Corbel"/>
                <w:sz w:val="18"/>
                <w:szCs w:val="16"/>
              </w:rPr>
            </w:pPr>
            <w:r w:rsidRPr="00720EC2">
              <w:rPr>
                <w:rFonts w:ascii="Corbel" w:hAnsi="Corbel"/>
                <w:sz w:val="18"/>
                <w:szCs w:val="16"/>
              </w:rPr>
              <w:t xml:space="preserve">The children will participate in team games, developing simple tactics for attacking and defending. </w:t>
            </w:r>
          </w:p>
          <w:p w14:paraId="2D9AAE66" w14:textId="77777777" w:rsidR="009B15DF" w:rsidRPr="00720EC2" w:rsidRDefault="009B15DF" w:rsidP="009B15DF">
            <w:pPr>
              <w:jc w:val="center"/>
              <w:rPr>
                <w:rFonts w:ascii="Corbel" w:hAnsi="Corbel"/>
                <w:sz w:val="18"/>
                <w:szCs w:val="16"/>
              </w:rPr>
            </w:pPr>
            <w:r w:rsidRPr="00720EC2">
              <w:rPr>
                <w:rFonts w:ascii="Corbel" w:hAnsi="Corbel"/>
                <w:sz w:val="18"/>
                <w:szCs w:val="16"/>
              </w:rPr>
              <w:t>This term the children will be developing their hockey skills.</w:t>
            </w:r>
          </w:p>
        </w:tc>
        <w:tc>
          <w:tcPr>
            <w:tcW w:w="5702" w:type="dxa"/>
            <w:gridSpan w:val="2"/>
            <w:shd w:val="clear" w:color="auto" w:fill="D0AFFB"/>
            <w:vAlign w:val="center"/>
          </w:tcPr>
          <w:p w14:paraId="22213E5F" w14:textId="77777777" w:rsidR="009B15DF" w:rsidRPr="00720EC2" w:rsidRDefault="009B15DF" w:rsidP="009B15DF">
            <w:pPr>
              <w:jc w:val="center"/>
              <w:rPr>
                <w:rFonts w:ascii="Corbel" w:hAnsi="Corbel"/>
                <w:sz w:val="18"/>
                <w:szCs w:val="16"/>
              </w:rPr>
            </w:pPr>
            <w:r w:rsidRPr="00720EC2">
              <w:rPr>
                <w:rFonts w:ascii="Corbel" w:hAnsi="Corbel"/>
                <w:sz w:val="18"/>
                <w:szCs w:val="16"/>
              </w:rPr>
              <w:t>The children will master basic movements including running, jumping, throwing and catching, as well as developing balance, agility and co-ordination.</w:t>
            </w:r>
          </w:p>
        </w:tc>
      </w:tr>
      <w:tr w:rsidR="009B15DF" w:rsidRPr="00720EC2" w14:paraId="14E81FE1" w14:textId="77777777" w:rsidTr="005D3FDB">
        <w:trPr>
          <w:trHeight w:val="143"/>
        </w:trPr>
        <w:tc>
          <w:tcPr>
            <w:tcW w:w="2376" w:type="dxa"/>
            <w:shd w:val="clear" w:color="auto" w:fill="98EDF6"/>
            <w:vAlign w:val="center"/>
          </w:tcPr>
          <w:p w14:paraId="0F20FC62" w14:textId="77777777" w:rsidR="009B15DF" w:rsidRPr="00720EC2" w:rsidRDefault="009B15DF" w:rsidP="009B15DF">
            <w:pPr>
              <w:jc w:val="center"/>
              <w:rPr>
                <w:rFonts w:ascii="Corbel" w:hAnsi="Corbel"/>
                <w:b/>
                <w:sz w:val="18"/>
                <w:u w:val="single"/>
              </w:rPr>
            </w:pPr>
            <w:r w:rsidRPr="00720EC2">
              <w:rPr>
                <w:rFonts w:ascii="Corbel" w:hAnsi="Corbel"/>
                <w:b/>
                <w:sz w:val="18"/>
                <w:u w:val="single"/>
              </w:rPr>
              <w:t>PSHE</w:t>
            </w:r>
          </w:p>
        </w:tc>
        <w:tc>
          <w:tcPr>
            <w:tcW w:w="6096" w:type="dxa"/>
            <w:gridSpan w:val="2"/>
            <w:shd w:val="clear" w:color="auto" w:fill="98EDF6"/>
            <w:vAlign w:val="center"/>
          </w:tcPr>
          <w:p w14:paraId="7F7EF85D" w14:textId="77777777" w:rsidR="009B15DF" w:rsidRPr="00720EC2" w:rsidRDefault="009B15DF" w:rsidP="009B15DF">
            <w:pPr>
              <w:jc w:val="center"/>
              <w:rPr>
                <w:rFonts w:ascii="Corbel" w:hAnsi="Corbel"/>
                <w:sz w:val="18"/>
                <w:szCs w:val="16"/>
              </w:rPr>
            </w:pPr>
            <w:r w:rsidRPr="00720EC2">
              <w:rPr>
                <w:rFonts w:ascii="Corbel" w:hAnsi="Corbel"/>
                <w:sz w:val="18"/>
                <w:szCs w:val="16"/>
              </w:rPr>
              <w:t xml:space="preserve">In class the children will learn to recognise, name and deal with their feelings in a positive way. </w:t>
            </w:r>
          </w:p>
          <w:p w14:paraId="450B13E7" w14:textId="77777777" w:rsidR="009B15DF" w:rsidRPr="00720EC2" w:rsidRDefault="009B15DF" w:rsidP="009B15DF">
            <w:pPr>
              <w:jc w:val="center"/>
              <w:rPr>
                <w:rFonts w:ascii="Corbel" w:hAnsi="Corbel"/>
                <w:sz w:val="18"/>
                <w:szCs w:val="16"/>
              </w:rPr>
            </w:pPr>
            <w:r w:rsidRPr="00720EC2">
              <w:rPr>
                <w:rFonts w:ascii="Corbel" w:hAnsi="Corbel"/>
                <w:sz w:val="18"/>
                <w:szCs w:val="16"/>
              </w:rPr>
              <w:t>The children will think about themselves, learn from their experiences and recognise what they are good at.</w:t>
            </w:r>
          </w:p>
        </w:tc>
        <w:tc>
          <w:tcPr>
            <w:tcW w:w="5702" w:type="dxa"/>
            <w:gridSpan w:val="2"/>
            <w:shd w:val="clear" w:color="auto" w:fill="98EDF6"/>
            <w:vAlign w:val="center"/>
          </w:tcPr>
          <w:p w14:paraId="5507522B" w14:textId="77777777" w:rsidR="009B15DF" w:rsidRPr="00720EC2" w:rsidRDefault="009B15DF" w:rsidP="009B15DF">
            <w:pPr>
              <w:jc w:val="center"/>
              <w:rPr>
                <w:rFonts w:ascii="Corbel" w:hAnsi="Corbel"/>
                <w:sz w:val="18"/>
                <w:szCs w:val="16"/>
              </w:rPr>
            </w:pPr>
            <w:r w:rsidRPr="00720EC2">
              <w:rPr>
                <w:rFonts w:ascii="Corbel" w:hAnsi="Corbel"/>
                <w:sz w:val="18"/>
                <w:szCs w:val="16"/>
              </w:rPr>
              <w:t>In class the children will discuss the topic of ‘I won’t be made to feel bad’. Children will learn how to prevent bulling and know who to turn to for support. The children will also learn how to deal with their feelings in a positive way.</w:t>
            </w:r>
          </w:p>
        </w:tc>
      </w:tr>
    </w:tbl>
    <w:p w14:paraId="281BAF91" w14:textId="77777777" w:rsidR="00BA0DC4" w:rsidRPr="00720EC2" w:rsidRDefault="00BA0DC4" w:rsidP="00BA0DC4">
      <w:pPr>
        <w:jc w:val="center"/>
        <w:rPr>
          <w:rFonts w:ascii="Corbel" w:hAnsi="Corbel"/>
          <w:sz w:val="18"/>
        </w:rPr>
      </w:pPr>
    </w:p>
    <w:sectPr w:rsidR="00BA0DC4" w:rsidRPr="00720EC2"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iol-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C4"/>
    <w:rsid w:val="0002285D"/>
    <w:rsid w:val="00024C0A"/>
    <w:rsid w:val="000375D2"/>
    <w:rsid w:val="00037A0A"/>
    <w:rsid w:val="000413E1"/>
    <w:rsid w:val="00051B0C"/>
    <w:rsid w:val="000544C1"/>
    <w:rsid w:val="0006601F"/>
    <w:rsid w:val="000D16B6"/>
    <w:rsid w:val="000D5BD9"/>
    <w:rsid w:val="000E0DD8"/>
    <w:rsid w:val="001164EE"/>
    <w:rsid w:val="00135FB3"/>
    <w:rsid w:val="00151C73"/>
    <w:rsid w:val="0015446E"/>
    <w:rsid w:val="001745BB"/>
    <w:rsid w:val="001B28CE"/>
    <w:rsid w:val="001E1FC0"/>
    <w:rsid w:val="001F02D9"/>
    <w:rsid w:val="00232780"/>
    <w:rsid w:val="00245E8A"/>
    <w:rsid w:val="00252415"/>
    <w:rsid w:val="00284E6C"/>
    <w:rsid w:val="002C73E9"/>
    <w:rsid w:val="00301F5A"/>
    <w:rsid w:val="00333A8F"/>
    <w:rsid w:val="00344911"/>
    <w:rsid w:val="003578D4"/>
    <w:rsid w:val="003D6453"/>
    <w:rsid w:val="003E6D52"/>
    <w:rsid w:val="003F414E"/>
    <w:rsid w:val="00413FE5"/>
    <w:rsid w:val="00442C0C"/>
    <w:rsid w:val="00457366"/>
    <w:rsid w:val="00464817"/>
    <w:rsid w:val="0047537B"/>
    <w:rsid w:val="004976B6"/>
    <w:rsid w:val="004A02A8"/>
    <w:rsid w:val="004F75D6"/>
    <w:rsid w:val="0056358B"/>
    <w:rsid w:val="00572647"/>
    <w:rsid w:val="005A4FB1"/>
    <w:rsid w:val="005C56B5"/>
    <w:rsid w:val="005D3FDB"/>
    <w:rsid w:val="005D46B9"/>
    <w:rsid w:val="006A37D6"/>
    <w:rsid w:val="006F698D"/>
    <w:rsid w:val="007127DE"/>
    <w:rsid w:val="00720EC2"/>
    <w:rsid w:val="007777B8"/>
    <w:rsid w:val="007B6986"/>
    <w:rsid w:val="007D795C"/>
    <w:rsid w:val="00851FA9"/>
    <w:rsid w:val="00854566"/>
    <w:rsid w:val="00862842"/>
    <w:rsid w:val="008D7F05"/>
    <w:rsid w:val="008E07EF"/>
    <w:rsid w:val="008E5E4D"/>
    <w:rsid w:val="008F7CD9"/>
    <w:rsid w:val="00930831"/>
    <w:rsid w:val="009549F4"/>
    <w:rsid w:val="009807D7"/>
    <w:rsid w:val="009B15DF"/>
    <w:rsid w:val="00A06552"/>
    <w:rsid w:val="00AA21FA"/>
    <w:rsid w:val="00AA7274"/>
    <w:rsid w:val="00AD1FA6"/>
    <w:rsid w:val="00B220DE"/>
    <w:rsid w:val="00B23066"/>
    <w:rsid w:val="00B56E12"/>
    <w:rsid w:val="00B60401"/>
    <w:rsid w:val="00B87698"/>
    <w:rsid w:val="00B938DA"/>
    <w:rsid w:val="00BA0DC4"/>
    <w:rsid w:val="00BD6A36"/>
    <w:rsid w:val="00C20E17"/>
    <w:rsid w:val="00C44CDA"/>
    <w:rsid w:val="00CD31F2"/>
    <w:rsid w:val="00D1174F"/>
    <w:rsid w:val="00D3578F"/>
    <w:rsid w:val="00D50929"/>
    <w:rsid w:val="00D61B14"/>
    <w:rsid w:val="00D62A90"/>
    <w:rsid w:val="00D84502"/>
    <w:rsid w:val="00DC0911"/>
    <w:rsid w:val="00DF0448"/>
    <w:rsid w:val="00E237DE"/>
    <w:rsid w:val="00EC3B35"/>
    <w:rsid w:val="00F060F8"/>
    <w:rsid w:val="00F22C11"/>
    <w:rsid w:val="00F849F8"/>
    <w:rsid w:val="00F91F2B"/>
    <w:rsid w:val="00FC4165"/>
    <w:rsid w:val="00FD68DA"/>
    <w:rsid w:val="00FF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CF3F"/>
  <w15:docId w15:val="{0789CD3A-E1E0-4387-8688-ED846ED2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Spacing">
    <w:name w:val="No Spacing"/>
    <w:uiPriority w:val="1"/>
    <w:qFormat/>
    <w:rsid w:val="00301F5A"/>
    <w:pPr>
      <w:spacing w:after="0" w:line="240" w:lineRule="auto"/>
    </w:pPr>
  </w:style>
  <w:style w:type="character" w:styleId="CommentReference">
    <w:name w:val="annotation reference"/>
    <w:basedOn w:val="DefaultParagraphFont"/>
    <w:uiPriority w:val="99"/>
    <w:semiHidden/>
    <w:unhideWhenUsed/>
    <w:rsid w:val="004976B6"/>
    <w:rPr>
      <w:sz w:val="16"/>
      <w:szCs w:val="16"/>
    </w:rPr>
  </w:style>
  <w:style w:type="paragraph" w:styleId="CommentText">
    <w:name w:val="annotation text"/>
    <w:basedOn w:val="Normal"/>
    <w:link w:val="CommentTextChar"/>
    <w:uiPriority w:val="99"/>
    <w:semiHidden/>
    <w:unhideWhenUsed/>
    <w:rsid w:val="004976B6"/>
    <w:pPr>
      <w:spacing w:line="240" w:lineRule="auto"/>
    </w:pPr>
    <w:rPr>
      <w:sz w:val="20"/>
      <w:szCs w:val="20"/>
    </w:rPr>
  </w:style>
  <w:style w:type="character" w:customStyle="1" w:styleId="CommentTextChar">
    <w:name w:val="Comment Text Char"/>
    <w:basedOn w:val="DefaultParagraphFont"/>
    <w:link w:val="CommentText"/>
    <w:uiPriority w:val="99"/>
    <w:semiHidden/>
    <w:rsid w:val="004976B6"/>
    <w:rPr>
      <w:sz w:val="20"/>
      <w:szCs w:val="20"/>
    </w:rPr>
  </w:style>
  <w:style w:type="paragraph" w:styleId="CommentSubject">
    <w:name w:val="annotation subject"/>
    <w:basedOn w:val="CommentText"/>
    <w:next w:val="CommentText"/>
    <w:link w:val="CommentSubjectChar"/>
    <w:uiPriority w:val="99"/>
    <w:semiHidden/>
    <w:unhideWhenUsed/>
    <w:rsid w:val="004976B6"/>
    <w:rPr>
      <w:b/>
      <w:bCs/>
    </w:rPr>
  </w:style>
  <w:style w:type="character" w:customStyle="1" w:styleId="CommentSubjectChar">
    <w:name w:val="Comment Subject Char"/>
    <w:basedOn w:val="CommentTextChar"/>
    <w:link w:val="CommentSubject"/>
    <w:uiPriority w:val="99"/>
    <w:semiHidden/>
    <w:rsid w:val="00497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2970">
      <w:bodyDiv w:val="1"/>
      <w:marLeft w:val="0"/>
      <w:marRight w:val="0"/>
      <w:marTop w:val="0"/>
      <w:marBottom w:val="0"/>
      <w:divBdr>
        <w:top w:val="none" w:sz="0" w:space="0" w:color="auto"/>
        <w:left w:val="none" w:sz="0" w:space="0" w:color="auto"/>
        <w:bottom w:val="none" w:sz="0" w:space="0" w:color="auto"/>
        <w:right w:val="none" w:sz="0" w:space="0" w:color="auto"/>
      </w:divBdr>
    </w:div>
    <w:div w:id="940182071">
      <w:bodyDiv w:val="1"/>
      <w:marLeft w:val="0"/>
      <w:marRight w:val="0"/>
      <w:marTop w:val="0"/>
      <w:marBottom w:val="0"/>
      <w:divBdr>
        <w:top w:val="none" w:sz="0" w:space="0" w:color="auto"/>
        <w:left w:val="none" w:sz="0" w:space="0" w:color="auto"/>
        <w:bottom w:val="none" w:sz="0" w:space="0" w:color="auto"/>
        <w:right w:val="none" w:sz="0" w:space="0" w:color="auto"/>
      </w:divBdr>
      <w:divsChild>
        <w:div w:id="1789667058">
          <w:marLeft w:val="0"/>
          <w:marRight w:val="0"/>
          <w:marTop w:val="0"/>
          <w:marBottom w:val="0"/>
          <w:divBdr>
            <w:top w:val="none" w:sz="0" w:space="0" w:color="auto"/>
            <w:left w:val="none" w:sz="0" w:space="0" w:color="auto"/>
            <w:bottom w:val="none" w:sz="0" w:space="0" w:color="auto"/>
            <w:right w:val="none" w:sz="0" w:space="0" w:color="auto"/>
          </w:divBdr>
          <w:divsChild>
            <w:div w:id="165245212">
              <w:marLeft w:val="0"/>
              <w:marRight w:val="0"/>
              <w:marTop w:val="0"/>
              <w:marBottom w:val="0"/>
              <w:divBdr>
                <w:top w:val="none" w:sz="0" w:space="0" w:color="auto"/>
                <w:left w:val="none" w:sz="0" w:space="0" w:color="auto"/>
                <w:bottom w:val="none" w:sz="0" w:space="0" w:color="auto"/>
                <w:right w:val="none" w:sz="0" w:space="0" w:color="auto"/>
              </w:divBdr>
              <w:divsChild>
                <w:div w:id="59598061">
                  <w:marLeft w:val="1"/>
                  <w:marRight w:val="1"/>
                  <w:marTop w:val="150"/>
                  <w:marBottom w:val="150"/>
                  <w:divBdr>
                    <w:top w:val="none" w:sz="0" w:space="0" w:color="auto"/>
                    <w:left w:val="none" w:sz="0" w:space="0" w:color="auto"/>
                    <w:bottom w:val="none" w:sz="0" w:space="0" w:color="auto"/>
                    <w:right w:val="none" w:sz="0" w:space="0" w:color="auto"/>
                  </w:divBdr>
                  <w:divsChild>
                    <w:div w:id="1215505611">
                      <w:marLeft w:val="0"/>
                      <w:marRight w:val="0"/>
                      <w:marTop w:val="0"/>
                      <w:marBottom w:val="0"/>
                      <w:divBdr>
                        <w:top w:val="none" w:sz="0" w:space="0" w:color="auto"/>
                        <w:left w:val="none" w:sz="0" w:space="0" w:color="auto"/>
                        <w:bottom w:val="none" w:sz="0" w:space="0" w:color="auto"/>
                        <w:right w:val="none" w:sz="0" w:space="0" w:color="auto"/>
                      </w:divBdr>
                      <w:divsChild>
                        <w:div w:id="821581131">
                          <w:marLeft w:val="0"/>
                          <w:marRight w:val="0"/>
                          <w:marTop w:val="0"/>
                          <w:marBottom w:val="0"/>
                          <w:divBdr>
                            <w:top w:val="none" w:sz="0" w:space="0" w:color="auto"/>
                            <w:left w:val="none" w:sz="0" w:space="0" w:color="auto"/>
                            <w:bottom w:val="none" w:sz="0" w:space="0" w:color="auto"/>
                            <w:right w:val="none" w:sz="0" w:space="0" w:color="auto"/>
                          </w:divBdr>
                          <w:divsChild>
                            <w:div w:id="257913685">
                              <w:marLeft w:val="0"/>
                              <w:marRight w:val="0"/>
                              <w:marTop w:val="0"/>
                              <w:marBottom w:val="0"/>
                              <w:divBdr>
                                <w:top w:val="none" w:sz="0" w:space="0" w:color="auto"/>
                                <w:left w:val="none" w:sz="0" w:space="0" w:color="auto"/>
                                <w:bottom w:val="none" w:sz="0" w:space="0" w:color="auto"/>
                                <w:right w:val="none" w:sz="0" w:space="0" w:color="auto"/>
                              </w:divBdr>
                              <w:divsChild>
                                <w:div w:id="1722633328">
                                  <w:marLeft w:val="0"/>
                                  <w:marRight w:val="0"/>
                                  <w:marTop w:val="0"/>
                                  <w:marBottom w:val="0"/>
                                  <w:divBdr>
                                    <w:top w:val="none" w:sz="0" w:space="0" w:color="auto"/>
                                    <w:left w:val="none" w:sz="0" w:space="0" w:color="auto"/>
                                    <w:bottom w:val="none" w:sz="0" w:space="0" w:color="auto"/>
                                    <w:right w:val="none" w:sz="0" w:space="0" w:color="auto"/>
                                  </w:divBdr>
                                  <w:divsChild>
                                    <w:div w:id="1482651976">
                                      <w:marLeft w:val="0"/>
                                      <w:marRight w:val="0"/>
                                      <w:marTop w:val="0"/>
                                      <w:marBottom w:val="0"/>
                                      <w:divBdr>
                                        <w:top w:val="none" w:sz="0" w:space="0" w:color="auto"/>
                                        <w:left w:val="none" w:sz="0" w:space="0" w:color="auto"/>
                                        <w:bottom w:val="none" w:sz="0" w:space="0" w:color="auto"/>
                                        <w:right w:val="none" w:sz="0" w:space="0" w:color="auto"/>
                                      </w:divBdr>
                                      <w:divsChild>
                                        <w:div w:id="1106340243">
                                          <w:marLeft w:val="0"/>
                                          <w:marRight w:val="0"/>
                                          <w:marTop w:val="0"/>
                                          <w:marBottom w:val="0"/>
                                          <w:divBdr>
                                            <w:top w:val="single" w:sz="12" w:space="8" w:color="FFFFFF"/>
                                            <w:left w:val="none" w:sz="0" w:space="0" w:color="auto"/>
                                            <w:bottom w:val="none" w:sz="0" w:space="0" w:color="auto"/>
                                            <w:right w:val="none" w:sz="0" w:space="0" w:color="auto"/>
                                          </w:divBdr>
                                          <w:divsChild>
                                            <w:div w:id="1323852677">
                                              <w:marLeft w:val="0"/>
                                              <w:marRight w:val="0"/>
                                              <w:marTop w:val="0"/>
                                              <w:marBottom w:val="75"/>
                                              <w:divBdr>
                                                <w:top w:val="none" w:sz="0" w:space="0" w:color="auto"/>
                                                <w:left w:val="none" w:sz="0" w:space="0" w:color="auto"/>
                                                <w:bottom w:val="none" w:sz="0" w:space="0" w:color="auto"/>
                                                <w:right w:val="none" w:sz="0" w:space="0" w:color="auto"/>
                                              </w:divBdr>
                                            </w:div>
                                            <w:div w:id="147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4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Monika Borsuk</cp:lastModifiedBy>
  <cp:revision>2</cp:revision>
  <dcterms:created xsi:type="dcterms:W3CDTF">2019-11-20T22:58:00Z</dcterms:created>
  <dcterms:modified xsi:type="dcterms:W3CDTF">2019-11-20T22:58:00Z</dcterms:modified>
</cp:coreProperties>
</file>