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332514" w:rsidRDefault="00BA0DC4" w:rsidP="00BA0DC4">
      <w:pPr>
        <w:jc w:val="center"/>
        <w:rPr>
          <w:rFonts w:ascii="Corbel" w:hAnsi="Corbel"/>
          <w:b/>
          <w:u w:val="single"/>
        </w:rPr>
      </w:pPr>
      <w:bookmarkStart w:id="0" w:name="_GoBack"/>
      <w:bookmarkEnd w:id="0"/>
      <w:r w:rsidRPr="00332514">
        <w:rPr>
          <w:rFonts w:ascii="Corbel" w:hAnsi="Corbel"/>
          <w:noProof/>
          <w:lang w:eastAsia="en-GB"/>
        </w:rPr>
        <w:drawing>
          <wp:anchor distT="0" distB="0" distL="114300" distR="114300" simplePos="0" relativeHeight="251658240" behindDoc="0" locked="0" layoutInCell="1" allowOverlap="1" wp14:anchorId="72311263" wp14:editId="5F9B4B43">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332514">
        <w:rPr>
          <w:rFonts w:ascii="Corbel" w:hAnsi="Corbel"/>
          <w:b/>
          <w:u w:val="single"/>
        </w:rPr>
        <w:t>Our Lady of Peace Catholic Primary and Nursery School</w:t>
      </w:r>
    </w:p>
    <w:p w:rsidR="00BA0DC4" w:rsidRPr="00332514" w:rsidRDefault="00BA0DC4" w:rsidP="00BA0DC4">
      <w:pPr>
        <w:jc w:val="center"/>
        <w:rPr>
          <w:rFonts w:ascii="Corbel" w:hAnsi="Corbel"/>
          <w:b/>
          <w:u w:val="single"/>
        </w:rPr>
      </w:pPr>
      <w:r w:rsidRPr="00332514">
        <w:rPr>
          <w:rFonts w:ascii="Corbel" w:hAnsi="Corbel"/>
          <w:b/>
          <w:u w:val="single"/>
        </w:rPr>
        <w:t xml:space="preserve">Year </w:t>
      </w:r>
      <w:r w:rsidR="00252415" w:rsidRPr="00332514">
        <w:rPr>
          <w:rFonts w:ascii="Corbel" w:hAnsi="Corbel"/>
          <w:b/>
          <w:u w:val="single"/>
        </w:rPr>
        <w:t>1</w:t>
      </w:r>
      <w:r w:rsidR="0045143F">
        <w:rPr>
          <w:rFonts w:ascii="Corbel" w:hAnsi="Corbel"/>
          <w:b/>
          <w:u w:val="single"/>
        </w:rPr>
        <w:t xml:space="preserve"> Lenten</w:t>
      </w:r>
      <w:r w:rsidRPr="00332514">
        <w:rPr>
          <w:rFonts w:ascii="Corbel" w:hAnsi="Corbel"/>
          <w:b/>
          <w:u w:val="single"/>
        </w:rPr>
        <w:t xml:space="preserve"> Term Topic Web</w:t>
      </w:r>
    </w:p>
    <w:tbl>
      <w:tblPr>
        <w:tblStyle w:val="TableGrid"/>
        <w:tblpPr w:leftFromText="180" w:rightFromText="180" w:vertAnchor="page" w:horzAnchor="margin" w:tblpY="2957"/>
        <w:tblW w:w="0" w:type="auto"/>
        <w:tblLayout w:type="fixed"/>
        <w:tblLook w:val="04A0" w:firstRow="1" w:lastRow="0" w:firstColumn="1" w:lastColumn="0" w:noHBand="0" w:noVBand="1"/>
      </w:tblPr>
      <w:tblGrid>
        <w:gridCol w:w="2109"/>
        <w:gridCol w:w="5370"/>
        <w:gridCol w:w="993"/>
        <w:gridCol w:w="5703"/>
      </w:tblGrid>
      <w:tr w:rsidR="0045143F" w:rsidRPr="00332514" w:rsidTr="0045143F">
        <w:tc>
          <w:tcPr>
            <w:tcW w:w="2109" w:type="dxa"/>
            <w:tcBorders>
              <w:top w:val="nil"/>
              <w:left w:val="nil"/>
            </w:tcBorders>
          </w:tcPr>
          <w:p w:rsidR="0045143F" w:rsidRPr="00332514" w:rsidRDefault="0045143F" w:rsidP="00151BF1">
            <w:pPr>
              <w:rPr>
                <w:rFonts w:ascii="Corbel" w:hAnsi="Corbel"/>
              </w:rPr>
            </w:pPr>
          </w:p>
        </w:tc>
        <w:tc>
          <w:tcPr>
            <w:tcW w:w="6363" w:type="dxa"/>
            <w:gridSpan w:val="2"/>
          </w:tcPr>
          <w:p w:rsidR="0045143F" w:rsidRPr="00332514" w:rsidRDefault="0045143F" w:rsidP="0045143F">
            <w:pPr>
              <w:jc w:val="center"/>
              <w:rPr>
                <w:rFonts w:ascii="Corbel" w:hAnsi="Corbel"/>
                <w:b/>
              </w:rPr>
            </w:pPr>
            <w:r>
              <w:rPr>
                <w:rFonts w:ascii="Corbel" w:hAnsi="Corbel"/>
                <w:b/>
                <w:u w:val="single"/>
              </w:rPr>
              <w:t>Lenten 1</w:t>
            </w:r>
          </w:p>
        </w:tc>
        <w:tc>
          <w:tcPr>
            <w:tcW w:w="5703" w:type="dxa"/>
          </w:tcPr>
          <w:p w:rsidR="0045143F" w:rsidRPr="00332514" w:rsidRDefault="0045143F" w:rsidP="00151BF1">
            <w:pPr>
              <w:jc w:val="center"/>
              <w:rPr>
                <w:rFonts w:ascii="Corbel" w:hAnsi="Corbel"/>
                <w:b/>
                <w:u w:val="single"/>
              </w:rPr>
            </w:pPr>
            <w:r>
              <w:rPr>
                <w:rFonts w:ascii="Corbel" w:hAnsi="Corbel"/>
                <w:b/>
                <w:u w:val="single"/>
              </w:rPr>
              <w:t>Lenten 2</w:t>
            </w:r>
          </w:p>
          <w:p w:rsidR="0045143F" w:rsidRPr="00332514" w:rsidRDefault="0045143F" w:rsidP="00151BF1">
            <w:pPr>
              <w:jc w:val="center"/>
              <w:rPr>
                <w:rFonts w:ascii="Corbel" w:hAnsi="Corbel"/>
                <w:b/>
              </w:rPr>
            </w:pPr>
          </w:p>
        </w:tc>
      </w:tr>
      <w:tr w:rsidR="0045143F" w:rsidRPr="00332514" w:rsidTr="0045143F">
        <w:tc>
          <w:tcPr>
            <w:tcW w:w="2109" w:type="dxa"/>
            <w:shd w:val="clear" w:color="auto" w:fill="CCC0D9" w:themeFill="accent4" w:themeFillTint="66"/>
            <w:vAlign w:val="center"/>
          </w:tcPr>
          <w:p w:rsidR="0045143F" w:rsidRPr="00332514" w:rsidRDefault="0045143F" w:rsidP="00151BF1">
            <w:pPr>
              <w:jc w:val="center"/>
              <w:rPr>
                <w:rFonts w:ascii="Corbel" w:hAnsi="Corbel"/>
                <w:b/>
                <w:u w:val="single"/>
              </w:rPr>
            </w:pPr>
            <w:r w:rsidRPr="00332514">
              <w:rPr>
                <w:rFonts w:ascii="Corbel" w:hAnsi="Corbel"/>
                <w:b/>
                <w:u w:val="single"/>
              </w:rPr>
              <w:t>RE (Come and See)</w:t>
            </w:r>
          </w:p>
        </w:tc>
        <w:tc>
          <w:tcPr>
            <w:tcW w:w="6363" w:type="dxa"/>
            <w:gridSpan w:val="2"/>
            <w:shd w:val="clear" w:color="auto" w:fill="CCC0D9" w:themeFill="accent4" w:themeFillTint="66"/>
            <w:vAlign w:val="center"/>
          </w:tcPr>
          <w:p w:rsidR="0045143F" w:rsidRPr="00332514" w:rsidRDefault="0045143F" w:rsidP="009E2DB7">
            <w:pPr>
              <w:rPr>
                <w:rFonts w:ascii="Corbel" w:hAnsi="Corbel"/>
              </w:rPr>
            </w:pPr>
            <w:r w:rsidRPr="00332514">
              <w:rPr>
                <w:rFonts w:ascii="Corbel" w:hAnsi="Corbel"/>
              </w:rPr>
              <w:t>The children will be exploring the topic of meals, focusing on meals shared with families and friends and the underling the importance of the Last Supper.</w:t>
            </w:r>
          </w:p>
          <w:p w:rsidR="0045143F" w:rsidRPr="00332514" w:rsidRDefault="0045143F" w:rsidP="009E2DB7">
            <w:pPr>
              <w:rPr>
                <w:rFonts w:ascii="Corbel" w:hAnsi="Corbel"/>
              </w:rPr>
            </w:pPr>
            <w:r w:rsidRPr="00332514">
              <w:rPr>
                <w:rFonts w:ascii="Corbel" w:hAnsi="Corbel"/>
              </w:rPr>
              <w:t xml:space="preserve">Children will learn about ‘Change’ focusing on the preparations for Easter. The children will reflect on how to be more like Jesus during the lead up to Lent and Easter. </w:t>
            </w:r>
          </w:p>
        </w:tc>
        <w:tc>
          <w:tcPr>
            <w:tcW w:w="5703" w:type="dxa"/>
            <w:shd w:val="clear" w:color="auto" w:fill="CCC0D9" w:themeFill="accent4" w:themeFillTint="66"/>
            <w:vAlign w:val="center"/>
          </w:tcPr>
          <w:p w:rsidR="0045143F" w:rsidRDefault="0045143F" w:rsidP="004E4007">
            <w:pPr>
              <w:rPr>
                <w:rFonts w:ascii="Corbel" w:hAnsi="Corbel"/>
              </w:rPr>
            </w:pPr>
            <w:r w:rsidRPr="00332514">
              <w:rPr>
                <w:rFonts w:ascii="Corbel" w:hAnsi="Corbel"/>
              </w:rPr>
              <w:t>Children will learn about the special celebration of Pentecost and understand the gift of the holy spirit, through whom the risen life of Jesus is given.</w:t>
            </w:r>
          </w:p>
          <w:p w:rsidR="0045143F" w:rsidRDefault="0045143F" w:rsidP="004E4007">
            <w:pPr>
              <w:rPr>
                <w:rFonts w:ascii="Corbel" w:hAnsi="Corbel"/>
              </w:rPr>
            </w:pPr>
          </w:p>
          <w:p w:rsidR="0045143F" w:rsidRDefault="0045143F" w:rsidP="004E4007">
            <w:pPr>
              <w:rPr>
                <w:rFonts w:ascii="Corbel" w:hAnsi="Corbel"/>
              </w:rPr>
            </w:pPr>
          </w:p>
          <w:p w:rsidR="0045143F" w:rsidRPr="00332514" w:rsidRDefault="0045143F" w:rsidP="004E4007">
            <w:pPr>
              <w:rPr>
                <w:rFonts w:ascii="Corbel" w:hAnsi="Corbel"/>
              </w:rPr>
            </w:pPr>
          </w:p>
        </w:tc>
      </w:tr>
      <w:tr w:rsidR="0045143F" w:rsidRPr="00332514" w:rsidTr="0045143F">
        <w:trPr>
          <w:trHeight w:val="3496"/>
        </w:trPr>
        <w:tc>
          <w:tcPr>
            <w:tcW w:w="2109" w:type="dxa"/>
            <w:shd w:val="clear" w:color="auto" w:fill="B8CCE4" w:themeFill="accent1" w:themeFillTint="66"/>
            <w:vAlign w:val="center"/>
          </w:tcPr>
          <w:p w:rsidR="0045143F" w:rsidRPr="00332514" w:rsidRDefault="0045143F" w:rsidP="00151BF1">
            <w:pPr>
              <w:jc w:val="center"/>
              <w:rPr>
                <w:rFonts w:ascii="Corbel" w:hAnsi="Corbel"/>
                <w:b/>
                <w:u w:val="single"/>
              </w:rPr>
            </w:pPr>
            <w:r w:rsidRPr="00332514">
              <w:rPr>
                <w:rFonts w:ascii="Corbel" w:hAnsi="Corbel"/>
                <w:b/>
                <w:u w:val="single"/>
              </w:rPr>
              <w:t>English</w:t>
            </w:r>
          </w:p>
        </w:tc>
        <w:tc>
          <w:tcPr>
            <w:tcW w:w="6363" w:type="dxa"/>
            <w:gridSpan w:val="2"/>
            <w:shd w:val="clear" w:color="auto" w:fill="B8CCE4" w:themeFill="accent1" w:themeFillTint="66"/>
            <w:vAlign w:val="center"/>
          </w:tcPr>
          <w:p w:rsidR="0045143F" w:rsidRDefault="0045143F" w:rsidP="0045143F">
            <w:pPr>
              <w:jc w:val="center"/>
              <w:rPr>
                <w:rFonts w:ascii="Corbel" w:hAnsi="Corbel"/>
                <w:b/>
              </w:rPr>
            </w:pPr>
            <w:r w:rsidRPr="00332514">
              <w:rPr>
                <w:rFonts w:ascii="Corbel" w:hAnsi="Corbel"/>
                <w:b/>
              </w:rPr>
              <w:t>Talk for writing text:</w:t>
            </w:r>
          </w:p>
          <w:p w:rsidR="0045143F" w:rsidRDefault="0045143F" w:rsidP="00332514">
            <w:pPr>
              <w:jc w:val="center"/>
              <w:rPr>
                <w:rFonts w:ascii="Corbel" w:hAnsi="Corbel"/>
                <w:b/>
              </w:rPr>
            </w:pPr>
            <w:r w:rsidRPr="00332514">
              <w:rPr>
                <w:rFonts w:ascii="Corbel" w:hAnsi="Corbel"/>
                <w:b/>
              </w:rPr>
              <w:t>The Polar Bears-National Geographic</w:t>
            </w:r>
          </w:p>
          <w:p w:rsidR="0045143F" w:rsidRPr="00332514" w:rsidRDefault="0045143F" w:rsidP="00332514">
            <w:pPr>
              <w:jc w:val="center"/>
              <w:rPr>
                <w:rFonts w:ascii="Corbel" w:hAnsi="Corbel"/>
                <w:b/>
              </w:rPr>
            </w:pPr>
          </w:p>
          <w:p w:rsidR="0045143F" w:rsidRPr="00332514" w:rsidRDefault="0045143F" w:rsidP="009E2DB7">
            <w:pPr>
              <w:rPr>
                <w:rFonts w:ascii="Corbel" w:hAnsi="Corbel"/>
              </w:rPr>
            </w:pPr>
            <w:r w:rsidRPr="00332514">
              <w:rPr>
                <w:rFonts w:ascii="Corbel" w:hAnsi="Corbel"/>
              </w:rPr>
              <w:t>The children will be focusing on non- fiction texts and their features such as titles, sub titles, factual information, glossary and index.</w:t>
            </w:r>
          </w:p>
          <w:p w:rsidR="0045143F" w:rsidRPr="00332514" w:rsidRDefault="0045143F" w:rsidP="009E2DB7">
            <w:pPr>
              <w:rPr>
                <w:rFonts w:ascii="Corbel" w:hAnsi="Corbel"/>
              </w:rPr>
            </w:pPr>
            <w:r w:rsidRPr="00332514">
              <w:rPr>
                <w:rFonts w:ascii="Corbel" w:hAnsi="Corbel"/>
              </w:rPr>
              <w:t>The children will be continuing to use capital letters, full stops and finger spaces in their writing.</w:t>
            </w:r>
          </w:p>
          <w:p w:rsidR="0045143F" w:rsidRPr="00332514" w:rsidRDefault="0045143F" w:rsidP="009E6DD5">
            <w:pPr>
              <w:rPr>
                <w:rFonts w:ascii="Corbel" w:hAnsi="Corbel"/>
              </w:rPr>
            </w:pPr>
            <w:r w:rsidRPr="00332514">
              <w:rPr>
                <w:rFonts w:ascii="Corbel" w:hAnsi="Corbel"/>
              </w:rPr>
              <w:t>The children will begin to use joining conjunctions (and, but, so, because) to extend their sentences.</w:t>
            </w:r>
          </w:p>
          <w:p w:rsidR="0045143F" w:rsidRPr="00332514" w:rsidRDefault="0045143F" w:rsidP="009E6DD5">
            <w:pPr>
              <w:rPr>
                <w:rFonts w:ascii="Corbel" w:hAnsi="Corbel"/>
              </w:rPr>
            </w:pPr>
          </w:p>
          <w:p w:rsidR="0045143F" w:rsidRDefault="0045143F" w:rsidP="009E6DD5">
            <w:pPr>
              <w:rPr>
                <w:rFonts w:ascii="Corbel" w:hAnsi="Corbel"/>
              </w:rPr>
            </w:pPr>
          </w:p>
          <w:p w:rsidR="0045143F" w:rsidRDefault="0045143F" w:rsidP="0045143F">
            <w:pPr>
              <w:rPr>
                <w:rFonts w:ascii="Corbel" w:hAnsi="Corbel"/>
              </w:rPr>
            </w:pPr>
          </w:p>
          <w:p w:rsidR="0045143F" w:rsidRPr="0045143F" w:rsidRDefault="0045143F" w:rsidP="0045143F">
            <w:pPr>
              <w:rPr>
                <w:rFonts w:ascii="Corbel" w:hAnsi="Corbel"/>
              </w:rPr>
            </w:pPr>
          </w:p>
          <w:p w:rsidR="0045143F" w:rsidRDefault="0045143F" w:rsidP="0045143F">
            <w:pPr>
              <w:rPr>
                <w:rFonts w:ascii="Corbel" w:hAnsi="Corbel"/>
              </w:rPr>
            </w:pPr>
          </w:p>
          <w:p w:rsidR="0045143F" w:rsidRDefault="0045143F" w:rsidP="0045143F">
            <w:pPr>
              <w:rPr>
                <w:rFonts w:ascii="Corbel" w:hAnsi="Corbel"/>
              </w:rPr>
            </w:pPr>
          </w:p>
          <w:p w:rsidR="0045143F" w:rsidRPr="0045143F" w:rsidRDefault="0045143F" w:rsidP="0045143F">
            <w:pPr>
              <w:rPr>
                <w:rFonts w:ascii="Corbel" w:hAnsi="Corbel"/>
              </w:rPr>
            </w:pPr>
          </w:p>
        </w:tc>
        <w:tc>
          <w:tcPr>
            <w:tcW w:w="5703" w:type="dxa"/>
            <w:shd w:val="clear" w:color="auto" w:fill="B8CCE4" w:themeFill="accent1" w:themeFillTint="66"/>
            <w:vAlign w:val="center"/>
          </w:tcPr>
          <w:p w:rsidR="0045143F" w:rsidRDefault="0045143F" w:rsidP="0045143F">
            <w:pPr>
              <w:jc w:val="center"/>
              <w:rPr>
                <w:rFonts w:ascii="Corbel" w:hAnsi="Corbel"/>
                <w:b/>
              </w:rPr>
            </w:pPr>
            <w:r w:rsidRPr="00332514">
              <w:rPr>
                <w:rFonts w:ascii="Corbel" w:hAnsi="Corbel"/>
                <w:b/>
              </w:rPr>
              <w:t>Talk for writing text:</w:t>
            </w:r>
          </w:p>
          <w:p w:rsidR="0045143F" w:rsidRDefault="0045143F" w:rsidP="00332514">
            <w:pPr>
              <w:jc w:val="center"/>
              <w:rPr>
                <w:rFonts w:ascii="Corbel" w:hAnsi="Corbel"/>
                <w:b/>
              </w:rPr>
            </w:pPr>
            <w:r w:rsidRPr="00332514">
              <w:rPr>
                <w:rFonts w:ascii="Corbel" w:hAnsi="Corbel"/>
                <w:b/>
              </w:rPr>
              <w:t>The Polar Bear Son</w:t>
            </w:r>
          </w:p>
          <w:p w:rsidR="0045143F" w:rsidRPr="00332514" w:rsidRDefault="0045143F" w:rsidP="00332514">
            <w:pPr>
              <w:jc w:val="center"/>
              <w:rPr>
                <w:rFonts w:ascii="Corbel" w:hAnsi="Corbel"/>
                <w:b/>
              </w:rPr>
            </w:pPr>
          </w:p>
          <w:p w:rsidR="0045143F" w:rsidRPr="00332514" w:rsidRDefault="0045143F" w:rsidP="009E2DB7">
            <w:pPr>
              <w:rPr>
                <w:rFonts w:ascii="Corbel" w:hAnsi="Corbel"/>
              </w:rPr>
            </w:pPr>
            <w:r w:rsidRPr="00332514">
              <w:rPr>
                <w:rFonts w:ascii="Corbel" w:hAnsi="Corbel"/>
              </w:rPr>
              <w:t>The children will be focusing Story writing. The children will be developing their sentence sequencing skills to form narratives in the correct order of events. Children will be writing character descriptions using adjectives to provide further detail to their writing. Children will be continuing to use joining/ time conjunctions.</w:t>
            </w:r>
          </w:p>
          <w:p w:rsidR="0045143F" w:rsidRPr="00332514" w:rsidRDefault="0045143F" w:rsidP="009E2DB7">
            <w:pPr>
              <w:rPr>
                <w:rFonts w:ascii="Corbel" w:hAnsi="Corbel"/>
              </w:rPr>
            </w:pPr>
            <w:r w:rsidRPr="00332514">
              <w:rPr>
                <w:rFonts w:ascii="Corbel" w:hAnsi="Corbel"/>
              </w:rPr>
              <w:t>The children will be learning about the features and the structure of a formal and informal letter. Children will attempt to write their own letters.</w:t>
            </w:r>
          </w:p>
          <w:p w:rsidR="0045143F" w:rsidRPr="00332514" w:rsidRDefault="0045143F" w:rsidP="009E2DB7">
            <w:pPr>
              <w:rPr>
                <w:rFonts w:ascii="Corbel" w:hAnsi="Corbel"/>
              </w:rPr>
            </w:pPr>
          </w:p>
          <w:p w:rsidR="0045143F" w:rsidRDefault="0045143F" w:rsidP="004D7625">
            <w:pPr>
              <w:rPr>
                <w:rFonts w:ascii="Corbel" w:hAnsi="Corbel"/>
              </w:rPr>
            </w:pPr>
          </w:p>
          <w:p w:rsidR="0045143F" w:rsidRDefault="0045143F" w:rsidP="004D7625">
            <w:pPr>
              <w:rPr>
                <w:rFonts w:ascii="Corbel" w:hAnsi="Corbel"/>
              </w:rPr>
            </w:pPr>
          </w:p>
          <w:p w:rsidR="0045143F" w:rsidRPr="00332514" w:rsidRDefault="0045143F" w:rsidP="004D7625">
            <w:pPr>
              <w:rPr>
                <w:rFonts w:ascii="Corbel" w:hAnsi="Corbel"/>
              </w:rPr>
            </w:pPr>
          </w:p>
        </w:tc>
      </w:tr>
      <w:tr w:rsidR="00F3612F" w:rsidRPr="00332514" w:rsidTr="004764D5">
        <w:tc>
          <w:tcPr>
            <w:tcW w:w="2109" w:type="dxa"/>
            <w:shd w:val="clear" w:color="auto" w:fill="E5B8B7" w:themeFill="accent2" w:themeFillTint="66"/>
            <w:vAlign w:val="center"/>
          </w:tcPr>
          <w:p w:rsidR="00F3612F" w:rsidRPr="00332514" w:rsidRDefault="00F3612F" w:rsidP="00151BF1">
            <w:pPr>
              <w:jc w:val="center"/>
              <w:rPr>
                <w:rFonts w:ascii="Corbel" w:hAnsi="Corbel"/>
                <w:b/>
                <w:u w:val="single"/>
              </w:rPr>
            </w:pPr>
            <w:r w:rsidRPr="00332514">
              <w:rPr>
                <w:rFonts w:ascii="Corbel" w:hAnsi="Corbel"/>
                <w:b/>
                <w:u w:val="single"/>
              </w:rPr>
              <w:t>Maths</w:t>
            </w:r>
          </w:p>
          <w:p w:rsidR="00F3612F" w:rsidRPr="00332514" w:rsidRDefault="00F3612F" w:rsidP="00A140EB">
            <w:pPr>
              <w:rPr>
                <w:rFonts w:ascii="Corbel" w:hAnsi="Corbel"/>
                <w:b/>
                <w:u w:val="single"/>
              </w:rPr>
            </w:pPr>
          </w:p>
        </w:tc>
        <w:tc>
          <w:tcPr>
            <w:tcW w:w="6363" w:type="dxa"/>
            <w:gridSpan w:val="2"/>
            <w:shd w:val="clear" w:color="auto" w:fill="E5B8B7" w:themeFill="accent2" w:themeFillTint="66"/>
            <w:vAlign w:val="center"/>
          </w:tcPr>
          <w:p w:rsidR="00F3612F" w:rsidRPr="00332514" w:rsidRDefault="00F3612F" w:rsidP="009E2DB7">
            <w:pPr>
              <w:rPr>
                <w:rFonts w:ascii="Corbel" w:hAnsi="Corbel"/>
              </w:rPr>
            </w:pPr>
            <w:r w:rsidRPr="00332514">
              <w:rPr>
                <w:rFonts w:ascii="Corbel" w:hAnsi="Corbel"/>
                <w:b/>
                <w:u w:val="single"/>
              </w:rPr>
              <w:t>Number and Place value:</w:t>
            </w:r>
            <w:r w:rsidRPr="00332514">
              <w:rPr>
                <w:rFonts w:ascii="Corbel" w:hAnsi="Corbel"/>
              </w:rPr>
              <w:t xml:space="preserve">  </w:t>
            </w:r>
            <w:r w:rsidR="00550246" w:rsidRPr="00332514">
              <w:rPr>
                <w:rFonts w:ascii="Corbel" w:hAnsi="Corbel"/>
              </w:rPr>
              <w:t xml:space="preserve">The children will be able to </w:t>
            </w:r>
            <w:r w:rsidR="003D6F10" w:rsidRPr="00332514">
              <w:rPr>
                <w:rFonts w:ascii="Corbel" w:hAnsi="Corbel"/>
              </w:rPr>
              <w:t xml:space="preserve">identify </w:t>
            </w:r>
            <w:r w:rsidRPr="00332514">
              <w:rPr>
                <w:rFonts w:ascii="Corbel" w:hAnsi="Corbel"/>
                <w:color w:val="000000"/>
              </w:rPr>
              <w:t>number</w:t>
            </w:r>
            <w:r w:rsidR="003D6F10" w:rsidRPr="00332514">
              <w:rPr>
                <w:rFonts w:ascii="Corbel" w:hAnsi="Corbel"/>
                <w:color w:val="000000"/>
              </w:rPr>
              <w:t>s</w:t>
            </w:r>
            <w:r w:rsidRPr="00332514">
              <w:rPr>
                <w:rFonts w:ascii="Corbel" w:hAnsi="Corbel"/>
                <w:color w:val="000000"/>
              </w:rPr>
              <w:t xml:space="preserve"> one more or less and two more or less using a number line or a 100 grid</w:t>
            </w:r>
            <w:r w:rsidR="003D6F10" w:rsidRPr="00332514">
              <w:rPr>
                <w:rFonts w:ascii="Corbel" w:hAnsi="Corbel"/>
                <w:color w:val="000000"/>
              </w:rPr>
              <w:t>. They will be able to identify</w:t>
            </w:r>
            <w:r w:rsidR="00550246" w:rsidRPr="00332514">
              <w:rPr>
                <w:rFonts w:ascii="Corbel" w:hAnsi="Corbel"/>
                <w:color w:val="000000"/>
              </w:rPr>
              <w:t xml:space="preserve"> 2-digit numbers on a 100 grid</w:t>
            </w:r>
            <w:r w:rsidRPr="00332514">
              <w:rPr>
                <w:rFonts w:ascii="Corbel" w:hAnsi="Corbel"/>
                <w:color w:val="000000"/>
              </w:rPr>
              <w:t>; read, write and say 2-digit numb</w:t>
            </w:r>
            <w:r w:rsidR="003D6F10" w:rsidRPr="00332514">
              <w:rPr>
                <w:rFonts w:ascii="Corbel" w:hAnsi="Corbel"/>
                <w:color w:val="000000"/>
              </w:rPr>
              <w:t xml:space="preserve">ers and understand the value of them using </w:t>
            </w:r>
            <w:r w:rsidRPr="00332514">
              <w:rPr>
                <w:rFonts w:ascii="Corbel" w:hAnsi="Corbel"/>
                <w:color w:val="000000"/>
              </w:rPr>
              <w:t>tens and some ones</w:t>
            </w:r>
            <w:r w:rsidR="00550246" w:rsidRPr="00332514">
              <w:rPr>
                <w:rFonts w:ascii="Corbel" w:hAnsi="Corbel"/>
                <w:color w:val="000000"/>
              </w:rPr>
              <w:t>.</w:t>
            </w:r>
          </w:p>
          <w:p w:rsidR="00BA3556" w:rsidRDefault="00AB7C72" w:rsidP="009E2DB7">
            <w:pPr>
              <w:rPr>
                <w:rFonts w:ascii="Corbel" w:hAnsi="Corbel"/>
                <w:color w:val="000000"/>
              </w:rPr>
            </w:pPr>
            <w:r w:rsidRPr="00332514">
              <w:rPr>
                <w:rFonts w:ascii="Corbel" w:hAnsi="Corbel"/>
                <w:b/>
                <w:u w:val="single"/>
              </w:rPr>
              <w:t>A</w:t>
            </w:r>
            <w:r w:rsidR="00F3612F" w:rsidRPr="00332514">
              <w:rPr>
                <w:rFonts w:ascii="Corbel" w:hAnsi="Corbel"/>
                <w:b/>
                <w:u w:val="single"/>
              </w:rPr>
              <w:t>ddition and subtraction:</w:t>
            </w:r>
            <w:r w:rsidRPr="00332514">
              <w:rPr>
                <w:rFonts w:ascii="Corbel" w:hAnsi="Corbel"/>
              </w:rPr>
              <w:t xml:space="preserve">  The children will be able to add and subtract one digit and two digit numbers, including zero. They will read, write and interpret mathematical statements involving addition (+), subtraction (-) and equals (=) signs. The children will solve one step problems that involve addition and subtraction, using concrete objects and pictorial representations and missing number problems</w:t>
            </w:r>
          </w:p>
          <w:p w:rsidR="0045143F" w:rsidRPr="0045143F" w:rsidRDefault="0045143F" w:rsidP="009E2DB7">
            <w:pPr>
              <w:rPr>
                <w:rFonts w:ascii="Corbel" w:hAnsi="Corbel"/>
                <w:color w:val="000000"/>
              </w:rPr>
            </w:pPr>
          </w:p>
        </w:tc>
        <w:tc>
          <w:tcPr>
            <w:tcW w:w="5703" w:type="dxa"/>
            <w:tcBorders>
              <w:bottom w:val="single" w:sz="4" w:space="0" w:color="auto"/>
            </w:tcBorders>
            <w:shd w:val="clear" w:color="auto" w:fill="E5B8B7" w:themeFill="accent2" w:themeFillTint="66"/>
            <w:vAlign w:val="center"/>
          </w:tcPr>
          <w:p w:rsidR="00BA3556" w:rsidRPr="0045143F" w:rsidRDefault="00BA3556" w:rsidP="00BA3556">
            <w:pPr>
              <w:rPr>
                <w:rFonts w:ascii="Corbel" w:hAnsi="Corbel"/>
              </w:rPr>
            </w:pPr>
            <w:r w:rsidRPr="00332514">
              <w:rPr>
                <w:rFonts w:ascii="Corbel" w:hAnsi="Corbel"/>
                <w:b/>
                <w:u w:val="single"/>
              </w:rPr>
              <w:t xml:space="preserve">Multiplication and division: </w:t>
            </w:r>
            <w:r w:rsidRPr="00332514">
              <w:rPr>
                <w:rFonts w:ascii="Corbel" w:hAnsi="Corbel"/>
              </w:rPr>
              <w:t>The children will count in multiples of twos, fives and tens as well as solve one step problems involving multiplication and division, by calculating the answer using concrete objects, pictorial representations and arrays.</w:t>
            </w:r>
          </w:p>
          <w:p w:rsidR="00BA3556" w:rsidRPr="00332514" w:rsidRDefault="0045143F" w:rsidP="00BA3556">
            <w:pPr>
              <w:rPr>
                <w:rFonts w:ascii="Corbel" w:hAnsi="Corbel"/>
                <w:color w:val="000000"/>
              </w:rPr>
            </w:pPr>
            <w:r w:rsidRPr="00332514">
              <w:rPr>
                <w:rFonts w:ascii="Corbel" w:hAnsi="Corbel"/>
                <w:b/>
                <w:u w:val="single"/>
              </w:rPr>
              <w:t xml:space="preserve">Measure: length and height: </w:t>
            </w:r>
            <w:r w:rsidRPr="00332514">
              <w:rPr>
                <w:rFonts w:ascii="Corbel" w:hAnsi="Corbel"/>
              </w:rPr>
              <w:t>The children will compare, describe and solve practical problems for: lengths and heights for example, long/short, longer/shorter, tall/short, double/half. They will also measure and begin to record lengths and heights.</w:t>
            </w:r>
          </w:p>
          <w:p w:rsidR="00BA3556" w:rsidRPr="00332514" w:rsidRDefault="00BA3556" w:rsidP="00BA3556">
            <w:pPr>
              <w:rPr>
                <w:rFonts w:ascii="Corbel" w:hAnsi="Corbel"/>
                <w:color w:val="000000"/>
              </w:rPr>
            </w:pPr>
          </w:p>
          <w:p w:rsidR="00BA3556" w:rsidRDefault="00BA3556" w:rsidP="00BA3556">
            <w:pPr>
              <w:rPr>
                <w:rFonts w:ascii="Corbel" w:hAnsi="Corbel"/>
                <w:color w:val="000000"/>
              </w:rPr>
            </w:pPr>
          </w:p>
          <w:p w:rsidR="0045143F" w:rsidRDefault="0045143F" w:rsidP="00BA3556">
            <w:pPr>
              <w:rPr>
                <w:rFonts w:ascii="Corbel" w:hAnsi="Corbel"/>
                <w:color w:val="000000"/>
              </w:rPr>
            </w:pPr>
          </w:p>
          <w:p w:rsidR="0045143F" w:rsidRDefault="0045143F" w:rsidP="00BA3556">
            <w:pPr>
              <w:rPr>
                <w:rFonts w:ascii="Corbel" w:hAnsi="Corbel"/>
                <w:color w:val="000000"/>
              </w:rPr>
            </w:pPr>
          </w:p>
          <w:p w:rsidR="0045143F" w:rsidRPr="00332514" w:rsidRDefault="0045143F" w:rsidP="00BA3556">
            <w:pPr>
              <w:rPr>
                <w:rFonts w:ascii="Corbel" w:hAnsi="Corbel"/>
                <w:color w:val="000000"/>
              </w:rPr>
            </w:pPr>
          </w:p>
          <w:p w:rsidR="00BA3556" w:rsidRPr="00332514" w:rsidRDefault="00BA3556" w:rsidP="00BA3556">
            <w:pPr>
              <w:rPr>
                <w:rFonts w:ascii="Corbel" w:hAnsi="Corbel"/>
                <w:color w:val="000000"/>
              </w:rPr>
            </w:pPr>
          </w:p>
          <w:p w:rsidR="00BA3556" w:rsidRPr="00332514" w:rsidRDefault="00BA3556" w:rsidP="00BA3556">
            <w:pPr>
              <w:rPr>
                <w:rFonts w:ascii="Corbel" w:hAnsi="Corbel"/>
                <w:color w:val="000000"/>
              </w:rPr>
            </w:pPr>
          </w:p>
        </w:tc>
      </w:tr>
      <w:tr w:rsidR="0045143F" w:rsidRPr="00332514" w:rsidTr="004764D5">
        <w:tc>
          <w:tcPr>
            <w:tcW w:w="2109" w:type="dxa"/>
            <w:shd w:val="clear" w:color="auto" w:fill="C4BC96" w:themeFill="background2" w:themeFillShade="BF"/>
            <w:vAlign w:val="center"/>
          </w:tcPr>
          <w:p w:rsidR="0045143F" w:rsidRPr="00332514" w:rsidRDefault="0045143F" w:rsidP="00151BF1">
            <w:pPr>
              <w:jc w:val="center"/>
              <w:rPr>
                <w:rFonts w:ascii="Corbel" w:hAnsi="Corbel"/>
                <w:b/>
                <w:u w:val="single"/>
              </w:rPr>
            </w:pPr>
            <w:r w:rsidRPr="00332514">
              <w:rPr>
                <w:rFonts w:ascii="Corbel" w:hAnsi="Corbel"/>
                <w:b/>
                <w:u w:val="single"/>
              </w:rPr>
              <w:t>Science</w:t>
            </w:r>
          </w:p>
        </w:tc>
        <w:tc>
          <w:tcPr>
            <w:tcW w:w="6363" w:type="dxa"/>
            <w:gridSpan w:val="2"/>
            <w:shd w:val="clear" w:color="auto" w:fill="C4BC96" w:themeFill="background2" w:themeFillShade="BF"/>
            <w:vAlign w:val="center"/>
          </w:tcPr>
          <w:p w:rsidR="0045143F" w:rsidRPr="0045143F" w:rsidRDefault="0045143F" w:rsidP="0045143F">
            <w:pPr>
              <w:pStyle w:val="Default"/>
              <w:jc w:val="both"/>
              <w:rPr>
                <w:rFonts w:ascii="Corbel" w:hAnsi="Corbel"/>
                <w:b/>
                <w:sz w:val="22"/>
                <w:szCs w:val="22"/>
                <w:u w:val="single"/>
              </w:rPr>
            </w:pPr>
            <w:r w:rsidRPr="00332514">
              <w:rPr>
                <w:rFonts w:ascii="Corbel" w:hAnsi="Corbel"/>
                <w:sz w:val="22"/>
                <w:szCs w:val="22"/>
              </w:rPr>
              <w:t xml:space="preserve"> </w:t>
            </w:r>
            <w:r>
              <w:rPr>
                <w:rFonts w:ascii="Corbel" w:hAnsi="Corbel"/>
                <w:b/>
                <w:sz w:val="22"/>
                <w:szCs w:val="22"/>
                <w:u w:val="single"/>
              </w:rPr>
              <w:t xml:space="preserve">Polar Adventures: </w:t>
            </w:r>
            <w:r w:rsidRPr="0045143F">
              <w:rPr>
                <w:rFonts w:asciiTheme="minorHAnsi" w:hAnsiTheme="minorHAnsi" w:cstheme="minorBidi"/>
                <w:color w:val="auto"/>
                <w:sz w:val="22"/>
                <w:szCs w:val="22"/>
              </w:rPr>
              <w:t xml:space="preserve"> </w:t>
            </w:r>
            <w:r w:rsidRPr="0045143F">
              <w:rPr>
                <w:rFonts w:ascii="Corbel" w:hAnsi="Corbel"/>
                <w:sz w:val="22"/>
                <w:szCs w:val="22"/>
              </w:rPr>
              <w:t xml:space="preserve">To name animals </w:t>
            </w:r>
            <w:proofErr w:type="gramStart"/>
            <w:r w:rsidRPr="0045143F">
              <w:rPr>
                <w:rFonts w:ascii="Corbel" w:hAnsi="Corbel"/>
                <w:sz w:val="22"/>
                <w:szCs w:val="22"/>
              </w:rPr>
              <w:t>that are</w:t>
            </w:r>
            <w:proofErr w:type="gramEnd"/>
            <w:r w:rsidRPr="0045143F">
              <w:rPr>
                <w:rFonts w:ascii="Corbel" w:hAnsi="Corbel"/>
                <w:sz w:val="22"/>
                <w:szCs w:val="22"/>
              </w:rPr>
              <w:t xml:space="preserve"> birds, fish and mamma</w:t>
            </w:r>
            <w:r w:rsidR="004764D5">
              <w:rPr>
                <w:rFonts w:ascii="Corbel" w:hAnsi="Corbel"/>
                <w:sz w:val="22"/>
                <w:szCs w:val="22"/>
              </w:rPr>
              <w:t xml:space="preserve">ls. To name common animals </w:t>
            </w:r>
            <w:proofErr w:type="gramStart"/>
            <w:r w:rsidR="004764D5">
              <w:rPr>
                <w:rFonts w:ascii="Corbel" w:hAnsi="Corbel"/>
                <w:sz w:val="22"/>
                <w:szCs w:val="22"/>
              </w:rPr>
              <w:t xml:space="preserve">that </w:t>
            </w:r>
            <w:r w:rsidRPr="0045143F">
              <w:rPr>
                <w:rFonts w:ascii="Corbel" w:hAnsi="Corbel"/>
                <w:sz w:val="22"/>
                <w:szCs w:val="22"/>
              </w:rPr>
              <w:t>are</w:t>
            </w:r>
            <w:proofErr w:type="gramEnd"/>
            <w:r w:rsidRPr="0045143F">
              <w:rPr>
                <w:rFonts w:ascii="Corbel" w:hAnsi="Corbel"/>
                <w:sz w:val="22"/>
                <w:szCs w:val="22"/>
              </w:rPr>
              <w:t xml:space="preserve"> carnivores, herbivores and omnivores. To describe and compare different common animals. To describe the properties of everyday materials </w:t>
            </w:r>
            <w:proofErr w:type="gramStart"/>
            <w:r w:rsidRPr="0045143F">
              <w:rPr>
                <w:rFonts w:ascii="Corbel" w:hAnsi="Corbel"/>
                <w:sz w:val="22"/>
                <w:szCs w:val="22"/>
              </w:rPr>
              <w:t>that are</w:t>
            </w:r>
            <w:proofErr w:type="gramEnd"/>
            <w:r w:rsidRPr="0045143F">
              <w:rPr>
                <w:rFonts w:ascii="Corbel" w:hAnsi="Corbel"/>
                <w:sz w:val="22"/>
                <w:szCs w:val="22"/>
              </w:rPr>
              <w:t xml:space="preserve"> transparent, translucent, opaque, waterproof, flexible. To compare and group materials </w:t>
            </w:r>
            <w:proofErr w:type="gramStart"/>
            <w:r w:rsidRPr="0045143F">
              <w:rPr>
                <w:rFonts w:ascii="Corbel" w:hAnsi="Corbel"/>
                <w:sz w:val="22"/>
                <w:szCs w:val="22"/>
              </w:rPr>
              <w:t>that are</w:t>
            </w:r>
            <w:proofErr w:type="gramEnd"/>
            <w:r w:rsidRPr="0045143F">
              <w:rPr>
                <w:rFonts w:ascii="Corbel" w:hAnsi="Corbel"/>
                <w:sz w:val="22"/>
                <w:szCs w:val="22"/>
              </w:rPr>
              <w:t xml:space="preserve"> transparent, translucent, opaque, waterproof, flexible.</w:t>
            </w:r>
          </w:p>
          <w:p w:rsidR="0045143F" w:rsidRDefault="0045143F" w:rsidP="003C3602">
            <w:pPr>
              <w:rPr>
                <w:rFonts w:ascii="Corbel" w:hAnsi="Corbel"/>
              </w:rPr>
            </w:pPr>
            <w:r w:rsidRPr="00332514">
              <w:rPr>
                <w:rFonts w:ascii="Corbel" w:hAnsi="Corbel"/>
              </w:rPr>
              <w:t xml:space="preserve"> </w:t>
            </w:r>
          </w:p>
          <w:p w:rsidR="004764D5" w:rsidRDefault="004764D5" w:rsidP="003C3602">
            <w:pPr>
              <w:rPr>
                <w:rFonts w:ascii="Corbel" w:hAnsi="Corbel"/>
              </w:rPr>
            </w:pPr>
          </w:p>
          <w:p w:rsidR="004764D5" w:rsidRDefault="004764D5" w:rsidP="003C3602">
            <w:pPr>
              <w:rPr>
                <w:rFonts w:ascii="Corbel" w:hAnsi="Corbel"/>
              </w:rPr>
            </w:pPr>
          </w:p>
          <w:p w:rsidR="004764D5" w:rsidRDefault="004764D5" w:rsidP="003C3602">
            <w:pPr>
              <w:rPr>
                <w:rFonts w:ascii="Corbel" w:hAnsi="Corbel"/>
              </w:rPr>
            </w:pPr>
          </w:p>
          <w:p w:rsidR="004764D5" w:rsidRPr="00332514" w:rsidRDefault="004764D5" w:rsidP="003C3602">
            <w:pPr>
              <w:rPr>
                <w:rFonts w:ascii="Corbel" w:hAnsi="Corbel"/>
              </w:rPr>
            </w:pPr>
          </w:p>
        </w:tc>
        <w:tc>
          <w:tcPr>
            <w:tcW w:w="5703" w:type="dxa"/>
            <w:tcBorders>
              <w:bottom w:val="single" w:sz="4" w:space="0" w:color="auto"/>
            </w:tcBorders>
            <w:shd w:val="clear" w:color="auto" w:fill="C4BC96" w:themeFill="background2" w:themeFillShade="BF"/>
            <w:vAlign w:val="center"/>
          </w:tcPr>
          <w:p w:rsidR="0045143F" w:rsidRPr="0045143F" w:rsidRDefault="0045143F" w:rsidP="009E2DB7">
            <w:pPr>
              <w:rPr>
                <w:rFonts w:ascii="Corbel" w:hAnsi="Corbel"/>
                <w:b/>
                <w:u w:val="single"/>
              </w:rPr>
            </w:pPr>
            <w:r>
              <w:rPr>
                <w:rFonts w:ascii="Corbel" w:hAnsi="Corbel"/>
                <w:b/>
                <w:u w:val="single"/>
              </w:rPr>
              <w:t>Treasure Island:</w:t>
            </w:r>
            <w:r w:rsidRPr="0045143F">
              <w:t xml:space="preserve"> </w:t>
            </w:r>
            <w:r w:rsidRPr="0045143F">
              <w:rPr>
                <w:rFonts w:ascii="Corbel" w:hAnsi="Corbel"/>
              </w:rPr>
              <w:t>To identify and name a variety of plants. To identify and name a variety of animals including fish, amphibians, reptiles, birds and mammals. To describe and compare the structure of a fish with humans and some other animals. To describe the simple physical properties of a variety of everyday materials.</w:t>
            </w:r>
          </w:p>
          <w:p w:rsidR="0045143F" w:rsidRPr="00332514" w:rsidRDefault="0045143F" w:rsidP="009E2DB7">
            <w:pPr>
              <w:rPr>
                <w:rFonts w:ascii="Corbel" w:hAnsi="Corbel"/>
              </w:rPr>
            </w:pPr>
          </w:p>
          <w:p w:rsidR="0045143F" w:rsidRPr="00332514" w:rsidRDefault="0045143F" w:rsidP="009E2DB7">
            <w:pPr>
              <w:rPr>
                <w:rFonts w:ascii="Corbel" w:hAnsi="Corbel"/>
              </w:rPr>
            </w:pPr>
          </w:p>
          <w:p w:rsidR="0045143F" w:rsidRPr="00332514" w:rsidRDefault="0045143F" w:rsidP="009E2DB7">
            <w:pPr>
              <w:rPr>
                <w:rFonts w:ascii="Corbel" w:hAnsi="Corbel"/>
              </w:rPr>
            </w:pPr>
          </w:p>
          <w:p w:rsidR="0045143F" w:rsidRPr="00332514" w:rsidRDefault="0045143F" w:rsidP="009E2DB7">
            <w:pPr>
              <w:rPr>
                <w:rFonts w:ascii="Corbel" w:hAnsi="Corbel"/>
              </w:rPr>
            </w:pPr>
          </w:p>
          <w:p w:rsidR="0045143F" w:rsidRPr="00332514" w:rsidRDefault="0045143F" w:rsidP="009E2DB7">
            <w:pPr>
              <w:rPr>
                <w:rFonts w:ascii="Corbel" w:hAnsi="Corbel"/>
              </w:rPr>
            </w:pPr>
          </w:p>
          <w:p w:rsidR="0045143F" w:rsidRPr="00332514" w:rsidRDefault="0045143F" w:rsidP="009E2DB7">
            <w:pPr>
              <w:rPr>
                <w:rFonts w:ascii="Corbel" w:hAnsi="Corbel"/>
              </w:rPr>
            </w:pPr>
          </w:p>
        </w:tc>
      </w:tr>
      <w:tr w:rsidR="00F3612F" w:rsidRPr="00332514" w:rsidTr="004764D5">
        <w:tc>
          <w:tcPr>
            <w:tcW w:w="2109" w:type="dxa"/>
            <w:shd w:val="clear" w:color="auto" w:fill="FBD4B4" w:themeFill="accent6" w:themeFillTint="66"/>
            <w:vAlign w:val="center"/>
          </w:tcPr>
          <w:p w:rsidR="00F3612F" w:rsidRPr="00332514" w:rsidRDefault="00F3612F" w:rsidP="00151BF1">
            <w:pPr>
              <w:jc w:val="center"/>
              <w:rPr>
                <w:rFonts w:ascii="Corbel" w:hAnsi="Corbel"/>
                <w:b/>
                <w:u w:val="single"/>
              </w:rPr>
            </w:pPr>
            <w:r w:rsidRPr="00332514">
              <w:rPr>
                <w:rFonts w:ascii="Corbel" w:hAnsi="Corbel"/>
                <w:b/>
                <w:u w:val="single"/>
              </w:rPr>
              <w:t>Computing</w:t>
            </w:r>
          </w:p>
        </w:tc>
        <w:tc>
          <w:tcPr>
            <w:tcW w:w="6363" w:type="dxa"/>
            <w:gridSpan w:val="2"/>
            <w:shd w:val="clear" w:color="auto" w:fill="FBD4B4" w:themeFill="accent6" w:themeFillTint="66"/>
            <w:vAlign w:val="center"/>
          </w:tcPr>
          <w:p w:rsidR="00F3612F" w:rsidRDefault="00F3612F" w:rsidP="009E2DB7">
            <w:pPr>
              <w:rPr>
                <w:rFonts w:ascii="Corbel" w:hAnsi="Corbel"/>
              </w:rPr>
            </w:pPr>
            <w:r w:rsidRPr="00332514">
              <w:rPr>
                <w:rFonts w:ascii="Corbel" w:hAnsi="Corbel"/>
              </w:rPr>
              <w:t>Children will be exploring algorithms; how they are implemented as programs on digital devices.</w:t>
            </w:r>
            <w:r w:rsidR="003C3602" w:rsidRPr="00332514">
              <w:rPr>
                <w:rFonts w:ascii="Corbel" w:hAnsi="Corbel"/>
              </w:rPr>
              <w:t xml:space="preserve"> The children will be using bee-bots to input algorithms (instructions) and observe the outcomes- They will also be self-correcting any incorrect inputs by clearing the device and starting again. </w:t>
            </w:r>
          </w:p>
          <w:p w:rsidR="004764D5" w:rsidRDefault="004764D5" w:rsidP="009E2DB7">
            <w:pPr>
              <w:rPr>
                <w:rFonts w:ascii="Corbel" w:hAnsi="Corbel"/>
              </w:rPr>
            </w:pPr>
          </w:p>
          <w:p w:rsidR="004764D5" w:rsidRDefault="004764D5" w:rsidP="009E2DB7">
            <w:pPr>
              <w:rPr>
                <w:rFonts w:ascii="Corbel" w:hAnsi="Corbel"/>
              </w:rPr>
            </w:pPr>
          </w:p>
          <w:p w:rsidR="004764D5" w:rsidRDefault="004764D5" w:rsidP="009E2DB7">
            <w:pPr>
              <w:rPr>
                <w:rFonts w:ascii="Corbel" w:hAnsi="Corbel"/>
              </w:rPr>
            </w:pPr>
          </w:p>
          <w:p w:rsidR="004764D5" w:rsidRPr="00332514" w:rsidRDefault="004764D5" w:rsidP="009E2DB7">
            <w:pPr>
              <w:rPr>
                <w:rFonts w:ascii="Corbel" w:hAnsi="Corbel"/>
              </w:rPr>
            </w:pPr>
          </w:p>
        </w:tc>
        <w:tc>
          <w:tcPr>
            <w:tcW w:w="5703" w:type="dxa"/>
            <w:shd w:val="clear" w:color="auto" w:fill="FBD4B4" w:themeFill="accent6" w:themeFillTint="66"/>
          </w:tcPr>
          <w:p w:rsidR="004E4007" w:rsidRPr="00332514" w:rsidRDefault="004E4007" w:rsidP="004E4007">
            <w:pPr>
              <w:spacing w:before="100" w:beforeAutospacing="1" w:after="100" w:afterAutospacing="1"/>
              <w:rPr>
                <w:rFonts w:ascii="Corbel" w:eastAsia="Times New Roman" w:hAnsi="Corbel" w:cs="Times New Roman"/>
                <w:lang w:val="en" w:eastAsia="en-GB"/>
              </w:rPr>
            </w:pPr>
            <w:r w:rsidRPr="00332514">
              <w:rPr>
                <w:rFonts w:ascii="Corbel" w:hAnsi="Corbel"/>
              </w:rPr>
              <w:t xml:space="preserve">The children will </w:t>
            </w:r>
            <w:r w:rsidRPr="00332514">
              <w:rPr>
                <w:rFonts w:ascii="Corbel" w:eastAsia="Times New Roman" w:hAnsi="Corbel" w:cs="Times New Roman"/>
                <w:lang w:val="en" w:eastAsia="en-GB"/>
              </w:rPr>
              <w:t xml:space="preserve">create and debug simple programs and use logical reasoning to predict the behavior of simple programs. The children will use technology purposefully to create, </w:t>
            </w:r>
            <w:proofErr w:type="spellStart"/>
            <w:r w:rsidRPr="00332514">
              <w:rPr>
                <w:rFonts w:ascii="Corbel" w:eastAsia="Times New Roman" w:hAnsi="Corbel" w:cs="Times New Roman"/>
                <w:lang w:val="en" w:eastAsia="en-GB"/>
              </w:rPr>
              <w:t>organise</w:t>
            </w:r>
            <w:proofErr w:type="spellEnd"/>
            <w:r w:rsidRPr="00332514">
              <w:rPr>
                <w:rFonts w:ascii="Corbel" w:eastAsia="Times New Roman" w:hAnsi="Corbel" w:cs="Times New Roman"/>
                <w:lang w:val="en" w:eastAsia="en-GB"/>
              </w:rPr>
              <w:t>, store, manipulate and retrieve digital content including safe access to the internet and the program PowerPoint.</w:t>
            </w:r>
          </w:p>
          <w:p w:rsidR="00F3612F" w:rsidRPr="00332514" w:rsidRDefault="004E4007" w:rsidP="004E4007">
            <w:pPr>
              <w:spacing w:before="100" w:beforeAutospacing="1" w:after="100" w:afterAutospacing="1"/>
              <w:rPr>
                <w:rFonts w:ascii="Corbel" w:eastAsia="Times New Roman" w:hAnsi="Corbel" w:cs="Times New Roman"/>
                <w:lang w:val="en" w:eastAsia="en-GB"/>
              </w:rPr>
            </w:pPr>
            <w:r w:rsidRPr="00332514">
              <w:rPr>
                <w:rFonts w:ascii="Corbel" w:eastAsia="Times New Roman" w:hAnsi="Corbel" w:cs="Times New Roman"/>
                <w:lang w:val="en" w:eastAsia="en-GB"/>
              </w:rPr>
              <w:t>The children will also use technology safely and respectfully, keeping personal information private; identify where to go for help and support when they have concerns about content or contact on the internet or other online technologies.</w:t>
            </w:r>
          </w:p>
        </w:tc>
      </w:tr>
      <w:tr w:rsidR="004764D5" w:rsidRPr="00332514" w:rsidTr="004764D5">
        <w:trPr>
          <w:trHeight w:val="1349"/>
        </w:trPr>
        <w:tc>
          <w:tcPr>
            <w:tcW w:w="2109" w:type="dxa"/>
            <w:shd w:val="clear" w:color="auto" w:fill="D9D9D9" w:themeFill="background1" w:themeFillShade="D9"/>
            <w:vAlign w:val="center"/>
          </w:tcPr>
          <w:p w:rsidR="004764D5" w:rsidRPr="00332514" w:rsidRDefault="004764D5" w:rsidP="00151BF1">
            <w:pPr>
              <w:jc w:val="center"/>
              <w:rPr>
                <w:rFonts w:ascii="Corbel" w:hAnsi="Corbel"/>
                <w:b/>
                <w:u w:val="single"/>
              </w:rPr>
            </w:pPr>
            <w:r w:rsidRPr="00332514">
              <w:rPr>
                <w:rFonts w:ascii="Corbel" w:hAnsi="Corbel"/>
                <w:b/>
                <w:u w:val="single"/>
              </w:rPr>
              <w:t>History/Geography</w:t>
            </w:r>
          </w:p>
        </w:tc>
        <w:tc>
          <w:tcPr>
            <w:tcW w:w="6363" w:type="dxa"/>
            <w:gridSpan w:val="2"/>
            <w:shd w:val="clear" w:color="auto" w:fill="D9D9D9" w:themeFill="background1" w:themeFillShade="D9"/>
          </w:tcPr>
          <w:p w:rsidR="004764D5" w:rsidRPr="00332514" w:rsidRDefault="004764D5" w:rsidP="009E2DB7">
            <w:pPr>
              <w:pStyle w:val="Default"/>
              <w:rPr>
                <w:rFonts w:ascii="Corbel" w:hAnsi="Corbel"/>
                <w:sz w:val="22"/>
                <w:szCs w:val="22"/>
              </w:rPr>
            </w:pPr>
            <w:r w:rsidRPr="00332514">
              <w:rPr>
                <w:rFonts w:ascii="Corbel" w:hAnsi="Corbel"/>
                <w:b/>
                <w:sz w:val="22"/>
                <w:szCs w:val="22"/>
                <w:u w:val="single"/>
              </w:rPr>
              <w:t>Geography:</w:t>
            </w:r>
            <w:r w:rsidRPr="00332514">
              <w:rPr>
                <w:rFonts w:ascii="Corbel" w:hAnsi="Corbel"/>
                <w:sz w:val="22"/>
                <w:szCs w:val="22"/>
              </w:rPr>
              <w:t xml:space="preserve"> The children will be learning to use world maps, atlases and globes to identify the United Kingdom and its countries, as well as the countries, continents and oceans studied at this key stage The children will use simple compass directions (North, South, East and West) </w:t>
            </w:r>
          </w:p>
        </w:tc>
        <w:tc>
          <w:tcPr>
            <w:tcW w:w="5703" w:type="dxa"/>
            <w:shd w:val="clear" w:color="auto" w:fill="D9D9D9" w:themeFill="background1" w:themeFillShade="D9"/>
          </w:tcPr>
          <w:p w:rsidR="004764D5" w:rsidRPr="00332514" w:rsidRDefault="004764D5" w:rsidP="009E2DB7">
            <w:pPr>
              <w:pStyle w:val="Default"/>
              <w:rPr>
                <w:rFonts w:ascii="Corbel" w:hAnsi="Corbel"/>
                <w:sz w:val="22"/>
                <w:szCs w:val="22"/>
              </w:rPr>
            </w:pPr>
            <w:r w:rsidRPr="00332514">
              <w:rPr>
                <w:rFonts w:ascii="Corbel" w:hAnsi="Corbel"/>
                <w:b/>
                <w:sz w:val="22"/>
                <w:szCs w:val="22"/>
              </w:rPr>
              <w:t>History:</w:t>
            </w:r>
            <w:r w:rsidRPr="00332514">
              <w:rPr>
                <w:rFonts w:ascii="Corbel" w:hAnsi="Corbel"/>
                <w:sz w:val="22"/>
                <w:szCs w:val="22"/>
              </w:rPr>
              <w:t xml:space="preserve"> The children will be learning about the lives of significant individual (Grace Darling) from the past who has contributed to national and international achievements. The children will explore significant historical events, people and places in their own locality.</w:t>
            </w:r>
          </w:p>
          <w:p w:rsidR="004764D5" w:rsidRDefault="004764D5" w:rsidP="009E2DB7">
            <w:pPr>
              <w:pStyle w:val="Default"/>
              <w:rPr>
                <w:rFonts w:ascii="Corbel" w:hAnsi="Corbel"/>
                <w:b/>
                <w:sz w:val="22"/>
                <w:szCs w:val="22"/>
              </w:rPr>
            </w:pPr>
          </w:p>
          <w:p w:rsidR="004764D5" w:rsidRPr="00332514" w:rsidRDefault="004764D5" w:rsidP="009E2DB7">
            <w:pPr>
              <w:pStyle w:val="Default"/>
              <w:rPr>
                <w:rFonts w:ascii="Corbel" w:hAnsi="Corbel"/>
                <w:sz w:val="22"/>
                <w:szCs w:val="22"/>
              </w:rPr>
            </w:pPr>
          </w:p>
        </w:tc>
      </w:tr>
      <w:tr w:rsidR="004764D5" w:rsidRPr="00332514" w:rsidTr="004764D5">
        <w:tc>
          <w:tcPr>
            <w:tcW w:w="2109" w:type="dxa"/>
            <w:shd w:val="clear" w:color="auto" w:fill="E0ED93"/>
            <w:vAlign w:val="center"/>
          </w:tcPr>
          <w:p w:rsidR="004764D5" w:rsidRPr="00332514" w:rsidRDefault="004764D5" w:rsidP="00151BF1">
            <w:pPr>
              <w:jc w:val="center"/>
              <w:rPr>
                <w:rFonts w:ascii="Corbel" w:hAnsi="Corbel"/>
                <w:b/>
                <w:u w:val="single"/>
              </w:rPr>
            </w:pPr>
            <w:r w:rsidRPr="00332514">
              <w:rPr>
                <w:rFonts w:ascii="Corbel" w:hAnsi="Corbel"/>
                <w:b/>
                <w:u w:val="single"/>
              </w:rPr>
              <w:t>Art</w:t>
            </w:r>
          </w:p>
        </w:tc>
        <w:tc>
          <w:tcPr>
            <w:tcW w:w="6363" w:type="dxa"/>
            <w:gridSpan w:val="2"/>
            <w:shd w:val="clear" w:color="auto" w:fill="E0ED93"/>
            <w:vAlign w:val="center"/>
          </w:tcPr>
          <w:p w:rsidR="004764D5" w:rsidRPr="00332514" w:rsidRDefault="004764D5" w:rsidP="009E2DB7">
            <w:pPr>
              <w:rPr>
                <w:rFonts w:ascii="Corbel" w:hAnsi="Corbel"/>
              </w:rPr>
            </w:pPr>
            <w:r w:rsidRPr="00332514">
              <w:rPr>
                <w:rFonts w:ascii="Corbel" w:hAnsi="Corbel"/>
              </w:rPr>
              <w:t xml:space="preserve">The children will be designing a postcard using a range of </w:t>
            </w:r>
            <w:r w:rsidRPr="00332514">
              <w:rPr>
                <w:rFonts w:ascii="Corbel" w:hAnsi="Corbel" w:cs="Helvetica"/>
              </w:rPr>
              <w:t xml:space="preserve">materials </w:t>
            </w:r>
            <w:r w:rsidRPr="00332514">
              <w:rPr>
                <w:rFonts w:ascii="Corbel" w:hAnsi="Corbel" w:cs="Helvetica"/>
              </w:rPr>
              <w:lastRenderedPageBreak/>
              <w:t xml:space="preserve">creatively. The children will be </w:t>
            </w:r>
            <w:r w:rsidRPr="00332514">
              <w:rPr>
                <w:rFonts w:ascii="Corbel" w:hAnsi="Corbel"/>
              </w:rPr>
              <w:t>developing a wide range of art and design techniques in printing, using colour, pattern, texture, line, shape, form and space to make their product look appealing</w:t>
            </w:r>
            <w:r w:rsidRPr="00332514">
              <w:rPr>
                <w:rFonts w:ascii="Corbel" w:hAnsi="Corbel" w:cs="Helvetica"/>
              </w:rPr>
              <w:t>.</w:t>
            </w:r>
          </w:p>
          <w:p w:rsidR="004764D5" w:rsidRPr="00332514" w:rsidRDefault="004764D5" w:rsidP="009E2DB7">
            <w:pPr>
              <w:rPr>
                <w:rFonts w:ascii="Corbel" w:hAnsi="Corbel"/>
              </w:rPr>
            </w:pPr>
          </w:p>
        </w:tc>
        <w:tc>
          <w:tcPr>
            <w:tcW w:w="5703" w:type="dxa"/>
            <w:shd w:val="clear" w:color="auto" w:fill="E0ED93"/>
            <w:vAlign w:val="center"/>
          </w:tcPr>
          <w:p w:rsidR="004764D5" w:rsidRPr="00332514" w:rsidRDefault="004764D5" w:rsidP="00E268FE">
            <w:pPr>
              <w:pStyle w:val="Default"/>
              <w:rPr>
                <w:rFonts w:ascii="Corbel" w:hAnsi="Corbel"/>
                <w:sz w:val="22"/>
                <w:szCs w:val="22"/>
              </w:rPr>
            </w:pPr>
            <w:r w:rsidRPr="00332514">
              <w:rPr>
                <w:rFonts w:ascii="Corbel" w:hAnsi="Corbel"/>
                <w:sz w:val="22"/>
                <w:szCs w:val="22"/>
              </w:rPr>
              <w:lastRenderedPageBreak/>
              <w:t xml:space="preserve">The children will be learning about the artist Tony Plant. The </w:t>
            </w:r>
            <w:r w:rsidRPr="00332514">
              <w:rPr>
                <w:rFonts w:ascii="Corbel" w:hAnsi="Corbel"/>
                <w:sz w:val="22"/>
                <w:szCs w:val="22"/>
              </w:rPr>
              <w:lastRenderedPageBreak/>
              <w:t>children will firstly imitate his techniques whilst experimenting with sand. The children will then design their very own sand design, evaluating its strengths and improvements.</w:t>
            </w:r>
          </w:p>
        </w:tc>
      </w:tr>
      <w:tr w:rsidR="00F3612F" w:rsidRPr="00332514" w:rsidTr="004764D5">
        <w:tc>
          <w:tcPr>
            <w:tcW w:w="2109" w:type="dxa"/>
            <w:shd w:val="clear" w:color="auto" w:fill="FABF8F" w:themeFill="accent6" w:themeFillTint="99"/>
            <w:vAlign w:val="center"/>
          </w:tcPr>
          <w:p w:rsidR="00F3612F" w:rsidRPr="00332514" w:rsidRDefault="00F3612F" w:rsidP="00151BF1">
            <w:pPr>
              <w:jc w:val="center"/>
              <w:rPr>
                <w:rFonts w:ascii="Corbel" w:hAnsi="Corbel"/>
                <w:b/>
                <w:u w:val="single"/>
              </w:rPr>
            </w:pPr>
            <w:r w:rsidRPr="00332514">
              <w:rPr>
                <w:rFonts w:ascii="Corbel" w:hAnsi="Corbel"/>
                <w:b/>
                <w:u w:val="single"/>
              </w:rPr>
              <w:lastRenderedPageBreak/>
              <w:t>Design and Technology</w:t>
            </w:r>
          </w:p>
        </w:tc>
        <w:tc>
          <w:tcPr>
            <w:tcW w:w="5370" w:type="dxa"/>
            <w:shd w:val="clear" w:color="auto" w:fill="000000" w:themeFill="text1"/>
            <w:vAlign w:val="center"/>
          </w:tcPr>
          <w:p w:rsidR="00F3612F" w:rsidRPr="00332514" w:rsidRDefault="00F3612F" w:rsidP="009E2DB7">
            <w:pPr>
              <w:rPr>
                <w:rFonts w:ascii="Corbel" w:hAnsi="Corbel"/>
              </w:rPr>
            </w:pPr>
          </w:p>
        </w:tc>
        <w:tc>
          <w:tcPr>
            <w:tcW w:w="993" w:type="dxa"/>
            <w:shd w:val="clear" w:color="auto" w:fill="000000" w:themeFill="text1"/>
            <w:vAlign w:val="center"/>
          </w:tcPr>
          <w:p w:rsidR="00F3612F" w:rsidRPr="00332514" w:rsidRDefault="00F3612F" w:rsidP="009E2DB7">
            <w:pPr>
              <w:rPr>
                <w:rFonts w:ascii="Corbel" w:hAnsi="Corbel"/>
              </w:rPr>
            </w:pPr>
          </w:p>
        </w:tc>
        <w:tc>
          <w:tcPr>
            <w:tcW w:w="5703" w:type="dxa"/>
            <w:shd w:val="clear" w:color="auto" w:fill="FABF8F" w:themeFill="accent6" w:themeFillTint="99"/>
            <w:vAlign w:val="center"/>
          </w:tcPr>
          <w:p w:rsidR="00F3612F" w:rsidRPr="00332514" w:rsidRDefault="00E268FE" w:rsidP="00A816A5">
            <w:pPr>
              <w:pStyle w:val="Default"/>
              <w:spacing w:after="240"/>
              <w:rPr>
                <w:rFonts w:ascii="Corbel" w:hAnsi="Corbel"/>
                <w:sz w:val="22"/>
                <w:szCs w:val="22"/>
              </w:rPr>
            </w:pPr>
            <w:r w:rsidRPr="00332514">
              <w:rPr>
                <w:rFonts w:ascii="Corbel" w:hAnsi="Corbel"/>
                <w:sz w:val="22"/>
                <w:szCs w:val="22"/>
              </w:rPr>
              <w:t xml:space="preserve">The children will be designing a purposeful, functional, appealing </w:t>
            </w:r>
            <w:r w:rsidR="00A816A5" w:rsidRPr="00332514">
              <w:rPr>
                <w:rFonts w:ascii="Corbel" w:hAnsi="Corbel"/>
                <w:sz w:val="22"/>
                <w:szCs w:val="22"/>
              </w:rPr>
              <w:t>superhero accessory, (Wand, mask or cuffs).</w:t>
            </w:r>
            <w:r w:rsidRPr="00332514">
              <w:rPr>
                <w:rFonts w:ascii="Corbel" w:hAnsi="Corbel"/>
                <w:b/>
                <w:bCs/>
                <w:sz w:val="22"/>
                <w:szCs w:val="22"/>
              </w:rPr>
              <w:t xml:space="preserve"> </w:t>
            </w:r>
            <w:r w:rsidRPr="00332514">
              <w:rPr>
                <w:rFonts w:ascii="Corbel" w:hAnsi="Corbel"/>
                <w:bCs/>
                <w:sz w:val="22"/>
                <w:szCs w:val="22"/>
              </w:rPr>
              <w:t>The children will</w:t>
            </w:r>
            <w:r w:rsidR="00662716" w:rsidRPr="00332514">
              <w:rPr>
                <w:rFonts w:ascii="Corbel" w:hAnsi="Corbel" w:cs="Wingdings"/>
                <w:sz w:val="22"/>
                <w:szCs w:val="22"/>
              </w:rPr>
              <w:t xml:space="preserve"> </w:t>
            </w:r>
            <w:r w:rsidR="00662716" w:rsidRPr="00332514">
              <w:rPr>
                <w:rFonts w:ascii="Corbel" w:hAnsi="Corbel"/>
                <w:sz w:val="22"/>
                <w:szCs w:val="22"/>
              </w:rPr>
              <w:t>generate, develop, model and communicate their ideas through talking, drawing, templates, mock-ups</w:t>
            </w:r>
            <w:r w:rsidRPr="00332514">
              <w:rPr>
                <w:rFonts w:ascii="Corbel" w:hAnsi="Corbel"/>
                <w:sz w:val="22"/>
                <w:szCs w:val="22"/>
              </w:rPr>
              <w:t>.</w:t>
            </w:r>
            <w:r w:rsidR="00662716" w:rsidRPr="00332514">
              <w:rPr>
                <w:rFonts w:ascii="Corbel" w:hAnsi="Corbel"/>
                <w:sz w:val="22"/>
                <w:szCs w:val="22"/>
              </w:rPr>
              <w:t xml:space="preserve"> </w:t>
            </w:r>
            <w:r w:rsidRPr="00332514">
              <w:rPr>
                <w:rFonts w:ascii="Corbel" w:hAnsi="Corbel" w:cs="Wingdings"/>
                <w:sz w:val="22"/>
                <w:szCs w:val="22"/>
              </w:rPr>
              <w:t xml:space="preserve">The children will make and </w:t>
            </w:r>
            <w:r w:rsidRPr="00332514">
              <w:rPr>
                <w:rFonts w:ascii="Corbel" w:hAnsi="Corbel"/>
                <w:sz w:val="22"/>
                <w:szCs w:val="22"/>
              </w:rPr>
              <w:t>evaluate their ideas and products against design criteria.</w:t>
            </w:r>
          </w:p>
        </w:tc>
      </w:tr>
      <w:tr w:rsidR="000E7147" w:rsidRPr="00332514" w:rsidTr="004764D5">
        <w:tc>
          <w:tcPr>
            <w:tcW w:w="2109" w:type="dxa"/>
            <w:shd w:val="clear" w:color="auto" w:fill="F8BEE1"/>
            <w:vAlign w:val="center"/>
          </w:tcPr>
          <w:p w:rsidR="000E7147" w:rsidRPr="00332514" w:rsidRDefault="000E7147" w:rsidP="00151BF1">
            <w:pPr>
              <w:jc w:val="center"/>
              <w:rPr>
                <w:rFonts w:ascii="Corbel" w:hAnsi="Corbel"/>
                <w:b/>
                <w:u w:val="single"/>
              </w:rPr>
            </w:pPr>
            <w:r w:rsidRPr="00332514">
              <w:rPr>
                <w:rFonts w:ascii="Corbel" w:hAnsi="Corbel"/>
                <w:b/>
                <w:u w:val="single"/>
              </w:rPr>
              <w:t>Music</w:t>
            </w:r>
          </w:p>
        </w:tc>
        <w:tc>
          <w:tcPr>
            <w:tcW w:w="6363" w:type="dxa"/>
            <w:gridSpan w:val="2"/>
            <w:shd w:val="clear" w:color="auto" w:fill="F8BEE1"/>
          </w:tcPr>
          <w:p w:rsidR="000E7147" w:rsidRPr="00332514" w:rsidRDefault="000E7147" w:rsidP="000E7147">
            <w:pPr>
              <w:rPr>
                <w:rFonts w:ascii="Corbel" w:hAnsi="Corbel"/>
              </w:rPr>
            </w:pPr>
            <w:r w:rsidRPr="00332514">
              <w:rPr>
                <w:rFonts w:ascii="Corbel" w:hAnsi="Corbel"/>
              </w:rPr>
              <w:t>In this unit the learning will be focused around one song: In The Groove. The children will experience the approach to music where games, the interrelated dimensions of music (pulse, rhythm, pitch etc.), singing and playing instruments are all linked.</w:t>
            </w:r>
          </w:p>
          <w:p w:rsidR="000E7147" w:rsidRPr="00332514" w:rsidRDefault="000E7147" w:rsidP="000E7147">
            <w:pPr>
              <w:rPr>
                <w:rFonts w:ascii="Corbel" w:hAnsi="Corbel"/>
              </w:rPr>
            </w:pPr>
          </w:p>
        </w:tc>
        <w:tc>
          <w:tcPr>
            <w:tcW w:w="5703" w:type="dxa"/>
            <w:shd w:val="clear" w:color="auto" w:fill="F8BEE1"/>
          </w:tcPr>
          <w:p w:rsidR="000E7147" w:rsidRPr="00332514" w:rsidRDefault="000E7147" w:rsidP="000E7147">
            <w:pPr>
              <w:rPr>
                <w:rFonts w:ascii="Corbel" w:hAnsi="Corbel"/>
              </w:rPr>
            </w:pPr>
            <w:r w:rsidRPr="00332514">
              <w:rPr>
                <w:rFonts w:ascii="Corbel" w:hAnsi="Corbel"/>
              </w:rPr>
              <w:t xml:space="preserve">In this unit the children will focus on two songs: Rhythm In The Way We Walk and The Banana Rap. Children will learn the song as well as </w:t>
            </w:r>
            <w:r w:rsidR="003D6F10" w:rsidRPr="00332514">
              <w:rPr>
                <w:rFonts w:ascii="Corbel" w:hAnsi="Corbel"/>
              </w:rPr>
              <w:t>investigate the</w:t>
            </w:r>
            <w:r w:rsidRPr="00332514">
              <w:rPr>
                <w:rFonts w:ascii="Corbel" w:hAnsi="Corbel"/>
              </w:rPr>
              <w:t xml:space="preserve"> interrelated dimensions of music through games and singing.</w:t>
            </w:r>
          </w:p>
        </w:tc>
      </w:tr>
      <w:tr w:rsidR="004764D5" w:rsidRPr="00332514" w:rsidTr="004764D5">
        <w:trPr>
          <w:trHeight w:val="726"/>
        </w:trPr>
        <w:tc>
          <w:tcPr>
            <w:tcW w:w="2109" w:type="dxa"/>
            <w:shd w:val="clear" w:color="auto" w:fill="D0AFFB"/>
            <w:vAlign w:val="center"/>
          </w:tcPr>
          <w:p w:rsidR="004764D5" w:rsidRPr="00332514" w:rsidRDefault="004764D5" w:rsidP="00151BF1">
            <w:pPr>
              <w:jc w:val="center"/>
              <w:rPr>
                <w:rFonts w:ascii="Corbel" w:hAnsi="Corbel"/>
                <w:b/>
                <w:u w:val="single"/>
              </w:rPr>
            </w:pPr>
            <w:r w:rsidRPr="00332514">
              <w:rPr>
                <w:rFonts w:ascii="Corbel" w:hAnsi="Corbel"/>
                <w:b/>
                <w:u w:val="single"/>
              </w:rPr>
              <w:t>PE/Games</w:t>
            </w:r>
          </w:p>
        </w:tc>
        <w:tc>
          <w:tcPr>
            <w:tcW w:w="6363" w:type="dxa"/>
            <w:gridSpan w:val="2"/>
            <w:shd w:val="clear" w:color="auto" w:fill="D0AFFB"/>
          </w:tcPr>
          <w:p w:rsidR="004764D5" w:rsidRPr="00332514" w:rsidRDefault="004764D5" w:rsidP="00764A01">
            <w:pPr>
              <w:rPr>
                <w:rFonts w:ascii="Corbel" w:hAnsi="Corbel"/>
              </w:rPr>
            </w:pPr>
            <w:r w:rsidRPr="00332514">
              <w:rPr>
                <w:rFonts w:ascii="Corbel" w:hAnsi="Corbel"/>
              </w:rPr>
              <w:t xml:space="preserve">The children will participate in team games, developing simple tactics for attacking and defending. </w:t>
            </w:r>
          </w:p>
          <w:p w:rsidR="004764D5" w:rsidRPr="00332514" w:rsidRDefault="004764D5" w:rsidP="00764A01">
            <w:pPr>
              <w:rPr>
                <w:rFonts w:ascii="Corbel" w:hAnsi="Corbel"/>
              </w:rPr>
            </w:pPr>
            <w:r w:rsidRPr="00332514">
              <w:rPr>
                <w:rFonts w:ascii="Corbel" w:hAnsi="Corbel"/>
              </w:rPr>
              <w:t>This term the children will be developing their hockey skills.</w:t>
            </w:r>
          </w:p>
          <w:p w:rsidR="004764D5" w:rsidRPr="00332514" w:rsidRDefault="004764D5" w:rsidP="00C57D90">
            <w:pPr>
              <w:spacing w:before="100" w:beforeAutospacing="1" w:after="100" w:afterAutospacing="1"/>
              <w:rPr>
                <w:rFonts w:ascii="Corbel" w:hAnsi="Corbel"/>
              </w:rPr>
            </w:pPr>
            <w:r w:rsidRPr="00332514">
              <w:rPr>
                <w:rFonts w:ascii="Corbel" w:eastAsia="Times New Roman" w:hAnsi="Corbel" w:cs="Times New Roman"/>
                <w:lang w:val="en" w:eastAsia="en-GB"/>
              </w:rPr>
              <w:t>The children will perform a recue dance in small groups, using repetitive, simple movement patterns.</w:t>
            </w:r>
          </w:p>
        </w:tc>
        <w:tc>
          <w:tcPr>
            <w:tcW w:w="5703" w:type="dxa"/>
            <w:shd w:val="clear" w:color="auto" w:fill="D0AFFB"/>
          </w:tcPr>
          <w:p w:rsidR="004764D5" w:rsidRPr="00332514" w:rsidRDefault="004764D5" w:rsidP="00764A01">
            <w:pPr>
              <w:rPr>
                <w:rFonts w:ascii="Corbel" w:hAnsi="Corbel"/>
              </w:rPr>
            </w:pPr>
            <w:r w:rsidRPr="00332514">
              <w:rPr>
                <w:rFonts w:ascii="Corbel" w:hAnsi="Corbel"/>
              </w:rPr>
              <w:t>The children will master basic movements including running, jumping, throwing and catching, as well as developing balance, agility and co-ordination.</w:t>
            </w:r>
          </w:p>
        </w:tc>
      </w:tr>
      <w:tr w:rsidR="000E7147" w:rsidRPr="00332514" w:rsidTr="004764D5">
        <w:tc>
          <w:tcPr>
            <w:tcW w:w="2109" w:type="dxa"/>
            <w:shd w:val="clear" w:color="auto" w:fill="98EDF6"/>
            <w:vAlign w:val="center"/>
          </w:tcPr>
          <w:p w:rsidR="000E7147" w:rsidRPr="00332514" w:rsidRDefault="000E7147" w:rsidP="00151BF1">
            <w:pPr>
              <w:jc w:val="center"/>
              <w:rPr>
                <w:rFonts w:ascii="Corbel" w:hAnsi="Corbel"/>
                <w:b/>
                <w:u w:val="single"/>
              </w:rPr>
            </w:pPr>
            <w:r w:rsidRPr="00332514">
              <w:rPr>
                <w:rFonts w:ascii="Corbel" w:hAnsi="Corbel"/>
                <w:b/>
                <w:u w:val="single"/>
              </w:rPr>
              <w:t>PSHE</w:t>
            </w:r>
          </w:p>
        </w:tc>
        <w:tc>
          <w:tcPr>
            <w:tcW w:w="6363" w:type="dxa"/>
            <w:gridSpan w:val="2"/>
            <w:shd w:val="clear" w:color="auto" w:fill="98EDF6"/>
          </w:tcPr>
          <w:p w:rsidR="000E7147" w:rsidRPr="00332514" w:rsidRDefault="000E7147" w:rsidP="000E7147">
            <w:pPr>
              <w:jc w:val="both"/>
              <w:rPr>
                <w:rFonts w:ascii="Corbel" w:hAnsi="Corbel"/>
              </w:rPr>
            </w:pPr>
            <w:r w:rsidRPr="00332514">
              <w:rPr>
                <w:rFonts w:ascii="Corbel" w:hAnsi="Corbel"/>
              </w:rPr>
              <w:t>The children will learn to be aware of different types of relationship, including marriage and those between friends and families, and to develop the skills to be effective in relationships, to consider social and moral dilemmas that they come across in life and how to prepare for change.</w:t>
            </w:r>
          </w:p>
          <w:p w:rsidR="000E7147" w:rsidRPr="00332514" w:rsidRDefault="000E7147" w:rsidP="000E7147">
            <w:pPr>
              <w:rPr>
                <w:rFonts w:ascii="Corbel" w:hAnsi="Corbel"/>
              </w:rPr>
            </w:pPr>
            <w:r w:rsidRPr="00332514">
              <w:rPr>
                <w:rFonts w:ascii="Corbel" w:hAnsi="Corbel"/>
              </w:rPr>
              <w:t xml:space="preserve">The children will recognise, name and deal with their feelings in a positive way and to think about </w:t>
            </w:r>
            <w:proofErr w:type="gramStart"/>
            <w:r w:rsidRPr="00332514">
              <w:rPr>
                <w:rFonts w:ascii="Corbel" w:hAnsi="Corbel"/>
              </w:rPr>
              <w:t>themselves</w:t>
            </w:r>
            <w:proofErr w:type="gramEnd"/>
            <w:r w:rsidRPr="00332514">
              <w:rPr>
                <w:rFonts w:ascii="Corbel" w:hAnsi="Corbel"/>
              </w:rPr>
              <w:t>, learn from their experiences and recognise what they are good at.</w:t>
            </w:r>
            <w:r w:rsidR="00161A5E" w:rsidRPr="00332514">
              <w:rPr>
                <w:rFonts w:ascii="Corbel" w:hAnsi="Corbel"/>
              </w:rPr>
              <w:t xml:space="preserve"> </w:t>
            </w:r>
            <w:r w:rsidRPr="00332514">
              <w:rPr>
                <w:rFonts w:ascii="Corbel" w:hAnsi="Corbel"/>
              </w:rPr>
              <w:t xml:space="preserve">The children will learn that people and other living things have needs, and that they have responsibilities to meet them as well as how to recognise how their behaviour affects other people. </w:t>
            </w:r>
          </w:p>
        </w:tc>
        <w:tc>
          <w:tcPr>
            <w:tcW w:w="5703" w:type="dxa"/>
            <w:shd w:val="clear" w:color="auto" w:fill="98EDF6"/>
          </w:tcPr>
          <w:p w:rsidR="000E7147" w:rsidRPr="00332514" w:rsidRDefault="000E7147" w:rsidP="000E7147">
            <w:pPr>
              <w:jc w:val="both"/>
              <w:rPr>
                <w:rFonts w:ascii="Corbel" w:hAnsi="Corbel"/>
              </w:rPr>
            </w:pPr>
            <w:r w:rsidRPr="00332514">
              <w:rPr>
                <w:rFonts w:ascii="Corbel" w:hAnsi="Corbel"/>
              </w:rPr>
              <w:t>This term children will think about themselves</w:t>
            </w:r>
            <w:proofErr w:type="gramStart"/>
            <w:r w:rsidRPr="00332514">
              <w:rPr>
                <w:rFonts w:ascii="Corbel" w:hAnsi="Corbel"/>
              </w:rPr>
              <w:t>,,</w:t>
            </w:r>
            <w:proofErr w:type="gramEnd"/>
            <w:r w:rsidRPr="00332514">
              <w:rPr>
                <w:rFonts w:ascii="Corbel" w:hAnsi="Corbel"/>
              </w:rPr>
              <w:t xml:space="preserve"> learn from their experiences and recognise what they are good at.</w:t>
            </w:r>
          </w:p>
          <w:p w:rsidR="000E7147" w:rsidRPr="00332514" w:rsidRDefault="000E7147" w:rsidP="000E7147">
            <w:pPr>
              <w:jc w:val="both"/>
              <w:rPr>
                <w:rFonts w:ascii="Corbel" w:hAnsi="Corbel"/>
              </w:rPr>
            </w:pPr>
            <w:r w:rsidRPr="00332514">
              <w:rPr>
                <w:rFonts w:ascii="Corbel" w:hAnsi="Corbel"/>
              </w:rPr>
              <w:t>The children will learn how to recognise choices they can make, and recognise the difference between right and wrong. They will discuss rules for their group and classroom, and understand how rules help them.</w:t>
            </w:r>
          </w:p>
          <w:p w:rsidR="000E7147" w:rsidRPr="00332514" w:rsidRDefault="000E7147" w:rsidP="000E7147">
            <w:pPr>
              <w:jc w:val="both"/>
              <w:rPr>
                <w:rFonts w:ascii="Corbel" w:hAnsi="Corbel"/>
              </w:rPr>
            </w:pPr>
            <w:r w:rsidRPr="00332514">
              <w:rPr>
                <w:rFonts w:ascii="Corbel" w:hAnsi="Corbel"/>
              </w:rPr>
              <w:t>The children will try to recognise how their behaviour affects other people and learn how to set simple goals.</w:t>
            </w:r>
          </w:p>
          <w:p w:rsidR="000E7147" w:rsidRPr="00332514" w:rsidRDefault="000E7147" w:rsidP="000E7147">
            <w:pPr>
              <w:jc w:val="both"/>
              <w:rPr>
                <w:rFonts w:ascii="Corbel" w:hAnsi="Corbel"/>
              </w:rPr>
            </w:pPr>
          </w:p>
          <w:p w:rsidR="000E7147" w:rsidRPr="00332514" w:rsidRDefault="000E7147" w:rsidP="009E2DB7">
            <w:pPr>
              <w:rPr>
                <w:rFonts w:ascii="Corbel" w:hAnsi="Corbel"/>
              </w:rPr>
            </w:pPr>
          </w:p>
        </w:tc>
      </w:tr>
    </w:tbl>
    <w:p w:rsidR="00BA0DC4" w:rsidRPr="00332514" w:rsidRDefault="00BA0DC4" w:rsidP="00BA0DC4">
      <w:pPr>
        <w:jc w:val="center"/>
        <w:rPr>
          <w:rFonts w:ascii="Corbel" w:hAnsi="Corbel"/>
        </w:rPr>
      </w:pPr>
    </w:p>
    <w:sectPr w:rsidR="00BA0DC4" w:rsidRPr="0033251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0BD"/>
    <w:multiLevelType w:val="multilevel"/>
    <w:tmpl w:val="B74A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92AF1"/>
    <w:multiLevelType w:val="multilevel"/>
    <w:tmpl w:val="48E0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375D2"/>
    <w:rsid w:val="00037A0A"/>
    <w:rsid w:val="000544C1"/>
    <w:rsid w:val="0006601F"/>
    <w:rsid w:val="000E0DD8"/>
    <w:rsid w:val="000E7147"/>
    <w:rsid w:val="00151BF1"/>
    <w:rsid w:val="00151C73"/>
    <w:rsid w:val="0015446E"/>
    <w:rsid w:val="00161A5E"/>
    <w:rsid w:val="001745BB"/>
    <w:rsid w:val="00190FCE"/>
    <w:rsid w:val="001B28CE"/>
    <w:rsid w:val="001F02D9"/>
    <w:rsid w:val="002056C1"/>
    <w:rsid w:val="00232780"/>
    <w:rsid w:val="00245E8A"/>
    <w:rsid w:val="00252415"/>
    <w:rsid w:val="002C73E9"/>
    <w:rsid w:val="00332514"/>
    <w:rsid w:val="003578D4"/>
    <w:rsid w:val="003B1FCD"/>
    <w:rsid w:val="003C3602"/>
    <w:rsid w:val="003D6F10"/>
    <w:rsid w:val="003E6D52"/>
    <w:rsid w:val="00413FE5"/>
    <w:rsid w:val="00433060"/>
    <w:rsid w:val="00442C0C"/>
    <w:rsid w:val="00446E0D"/>
    <w:rsid w:val="0045143F"/>
    <w:rsid w:val="00464817"/>
    <w:rsid w:val="004764D5"/>
    <w:rsid w:val="004A02A8"/>
    <w:rsid w:val="004D7625"/>
    <w:rsid w:val="004E4007"/>
    <w:rsid w:val="004F75D6"/>
    <w:rsid w:val="00550246"/>
    <w:rsid w:val="0056358B"/>
    <w:rsid w:val="00572647"/>
    <w:rsid w:val="0059581D"/>
    <w:rsid w:val="005D46B9"/>
    <w:rsid w:val="00662716"/>
    <w:rsid w:val="006A37D6"/>
    <w:rsid w:val="006F698D"/>
    <w:rsid w:val="00700DF2"/>
    <w:rsid w:val="007127DE"/>
    <w:rsid w:val="00764A01"/>
    <w:rsid w:val="007777B8"/>
    <w:rsid w:val="007B6986"/>
    <w:rsid w:val="007D795C"/>
    <w:rsid w:val="00854566"/>
    <w:rsid w:val="00882D78"/>
    <w:rsid w:val="008D7F05"/>
    <w:rsid w:val="008E07EF"/>
    <w:rsid w:val="008E5E4D"/>
    <w:rsid w:val="0092577F"/>
    <w:rsid w:val="00930831"/>
    <w:rsid w:val="009549F4"/>
    <w:rsid w:val="00982BBA"/>
    <w:rsid w:val="009E2DB7"/>
    <w:rsid w:val="009E6DD5"/>
    <w:rsid w:val="00A06552"/>
    <w:rsid w:val="00A140EB"/>
    <w:rsid w:val="00A8017B"/>
    <w:rsid w:val="00A816A5"/>
    <w:rsid w:val="00A93640"/>
    <w:rsid w:val="00AA21FA"/>
    <w:rsid w:val="00AA7274"/>
    <w:rsid w:val="00AB7C72"/>
    <w:rsid w:val="00AD1FA6"/>
    <w:rsid w:val="00B220DE"/>
    <w:rsid w:val="00B51699"/>
    <w:rsid w:val="00B87698"/>
    <w:rsid w:val="00BA0DC4"/>
    <w:rsid w:val="00BA3556"/>
    <w:rsid w:val="00BB2B9D"/>
    <w:rsid w:val="00C20E17"/>
    <w:rsid w:val="00C57D90"/>
    <w:rsid w:val="00C8305E"/>
    <w:rsid w:val="00CF1154"/>
    <w:rsid w:val="00D1174F"/>
    <w:rsid w:val="00D50929"/>
    <w:rsid w:val="00D61B14"/>
    <w:rsid w:val="00D62A90"/>
    <w:rsid w:val="00DC0911"/>
    <w:rsid w:val="00DE4F1A"/>
    <w:rsid w:val="00DF0448"/>
    <w:rsid w:val="00E237DE"/>
    <w:rsid w:val="00E268FE"/>
    <w:rsid w:val="00F22C11"/>
    <w:rsid w:val="00F262B0"/>
    <w:rsid w:val="00F3612F"/>
    <w:rsid w:val="00F849F8"/>
    <w:rsid w:val="00F91F2B"/>
    <w:rsid w:val="00FC4165"/>
    <w:rsid w:val="00FD68DA"/>
    <w:rsid w:val="00FE060F"/>
    <w:rsid w:val="00FF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NormalWeb">
    <w:name w:val="Normal (Web)"/>
    <w:basedOn w:val="Normal"/>
    <w:uiPriority w:val="99"/>
    <w:unhideWhenUsed/>
    <w:rsid w:val="00DE4F1A"/>
    <w:pPr>
      <w:spacing w:before="150" w:after="225" w:line="240" w:lineRule="auto"/>
      <w:ind w:left="150" w:right="150"/>
    </w:pPr>
    <w:rPr>
      <w:rFonts w:ascii="Times New Roman" w:eastAsia="Times New Roman" w:hAnsi="Times New Roman" w:cs="Times New Roman"/>
      <w:sz w:val="24"/>
      <w:szCs w:val="24"/>
      <w:lang w:eastAsia="en-GB"/>
    </w:rPr>
  </w:style>
  <w:style w:type="paragraph" w:customStyle="1" w:styleId="Default">
    <w:name w:val="Default"/>
    <w:rsid w:val="00190F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styleId="NormalWeb">
    <w:name w:val="Normal (Web)"/>
    <w:basedOn w:val="Normal"/>
    <w:uiPriority w:val="99"/>
    <w:unhideWhenUsed/>
    <w:rsid w:val="00DE4F1A"/>
    <w:pPr>
      <w:spacing w:before="150" w:after="225" w:line="240" w:lineRule="auto"/>
      <w:ind w:left="150" w:right="150"/>
    </w:pPr>
    <w:rPr>
      <w:rFonts w:ascii="Times New Roman" w:eastAsia="Times New Roman" w:hAnsi="Times New Roman" w:cs="Times New Roman"/>
      <w:sz w:val="24"/>
      <w:szCs w:val="24"/>
      <w:lang w:eastAsia="en-GB"/>
    </w:rPr>
  </w:style>
  <w:style w:type="paragraph" w:customStyle="1" w:styleId="Default">
    <w:name w:val="Default"/>
    <w:rsid w:val="00190F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225">
      <w:bodyDiv w:val="1"/>
      <w:marLeft w:val="0"/>
      <w:marRight w:val="0"/>
      <w:marTop w:val="0"/>
      <w:marBottom w:val="0"/>
      <w:divBdr>
        <w:top w:val="none" w:sz="0" w:space="0" w:color="auto"/>
        <w:left w:val="none" w:sz="0" w:space="0" w:color="auto"/>
        <w:bottom w:val="none" w:sz="0" w:space="0" w:color="auto"/>
        <w:right w:val="none" w:sz="0" w:space="0" w:color="auto"/>
      </w:divBdr>
      <w:divsChild>
        <w:div w:id="1773091110">
          <w:marLeft w:val="0"/>
          <w:marRight w:val="0"/>
          <w:marTop w:val="0"/>
          <w:marBottom w:val="0"/>
          <w:divBdr>
            <w:top w:val="none" w:sz="0" w:space="0" w:color="auto"/>
            <w:left w:val="none" w:sz="0" w:space="0" w:color="auto"/>
            <w:bottom w:val="none" w:sz="0" w:space="0" w:color="auto"/>
            <w:right w:val="none" w:sz="0" w:space="0" w:color="auto"/>
          </w:divBdr>
          <w:divsChild>
            <w:div w:id="223032126">
              <w:marLeft w:val="0"/>
              <w:marRight w:val="0"/>
              <w:marTop w:val="0"/>
              <w:marBottom w:val="0"/>
              <w:divBdr>
                <w:top w:val="none" w:sz="0" w:space="0" w:color="auto"/>
                <w:left w:val="none" w:sz="0" w:space="0" w:color="auto"/>
                <w:bottom w:val="none" w:sz="0" w:space="0" w:color="auto"/>
                <w:right w:val="none" w:sz="0" w:space="0" w:color="auto"/>
              </w:divBdr>
              <w:divsChild>
                <w:div w:id="795489354">
                  <w:marLeft w:val="0"/>
                  <w:marRight w:val="0"/>
                  <w:marTop w:val="0"/>
                  <w:marBottom w:val="0"/>
                  <w:divBdr>
                    <w:top w:val="none" w:sz="0" w:space="0" w:color="auto"/>
                    <w:left w:val="none" w:sz="0" w:space="0" w:color="auto"/>
                    <w:bottom w:val="none" w:sz="0" w:space="0" w:color="auto"/>
                    <w:right w:val="none" w:sz="0" w:space="0" w:color="auto"/>
                  </w:divBdr>
                  <w:divsChild>
                    <w:div w:id="13775196">
                      <w:marLeft w:val="0"/>
                      <w:marRight w:val="0"/>
                      <w:marTop w:val="0"/>
                      <w:marBottom w:val="0"/>
                      <w:divBdr>
                        <w:top w:val="none" w:sz="0" w:space="0" w:color="auto"/>
                        <w:left w:val="none" w:sz="0" w:space="0" w:color="auto"/>
                        <w:bottom w:val="none" w:sz="0" w:space="0" w:color="auto"/>
                        <w:right w:val="none" w:sz="0" w:space="0" w:color="auto"/>
                      </w:divBdr>
                      <w:divsChild>
                        <w:div w:id="11656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2970">
      <w:bodyDiv w:val="1"/>
      <w:marLeft w:val="0"/>
      <w:marRight w:val="0"/>
      <w:marTop w:val="0"/>
      <w:marBottom w:val="0"/>
      <w:divBdr>
        <w:top w:val="none" w:sz="0" w:space="0" w:color="auto"/>
        <w:left w:val="none" w:sz="0" w:space="0" w:color="auto"/>
        <w:bottom w:val="none" w:sz="0" w:space="0" w:color="auto"/>
        <w:right w:val="none" w:sz="0" w:space="0" w:color="auto"/>
      </w:divBdr>
    </w:div>
    <w:div w:id="883831955">
      <w:bodyDiv w:val="1"/>
      <w:marLeft w:val="0"/>
      <w:marRight w:val="0"/>
      <w:marTop w:val="0"/>
      <w:marBottom w:val="0"/>
      <w:divBdr>
        <w:top w:val="none" w:sz="0" w:space="0" w:color="auto"/>
        <w:left w:val="none" w:sz="0" w:space="0" w:color="auto"/>
        <w:bottom w:val="none" w:sz="0" w:space="0" w:color="auto"/>
        <w:right w:val="none" w:sz="0" w:space="0" w:color="auto"/>
      </w:divBdr>
    </w:div>
    <w:div w:id="940182071">
      <w:bodyDiv w:val="1"/>
      <w:marLeft w:val="0"/>
      <w:marRight w:val="0"/>
      <w:marTop w:val="0"/>
      <w:marBottom w:val="0"/>
      <w:divBdr>
        <w:top w:val="none" w:sz="0" w:space="0" w:color="auto"/>
        <w:left w:val="none" w:sz="0" w:space="0" w:color="auto"/>
        <w:bottom w:val="none" w:sz="0" w:space="0" w:color="auto"/>
        <w:right w:val="none" w:sz="0" w:space="0" w:color="auto"/>
      </w:divBdr>
      <w:divsChild>
        <w:div w:id="1789667058">
          <w:marLeft w:val="0"/>
          <w:marRight w:val="0"/>
          <w:marTop w:val="0"/>
          <w:marBottom w:val="0"/>
          <w:divBdr>
            <w:top w:val="none" w:sz="0" w:space="0" w:color="auto"/>
            <w:left w:val="none" w:sz="0" w:space="0" w:color="auto"/>
            <w:bottom w:val="none" w:sz="0" w:space="0" w:color="auto"/>
            <w:right w:val="none" w:sz="0" w:space="0" w:color="auto"/>
          </w:divBdr>
          <w:divsChild>
            <w:div w:id="165245212">
              <w:marLeft w:val="0"/>
              <w:marRight w:val="0"/>
              <w:marTop w:val="0"/>
              <w:marBottom w:val="0"/>
              <w:divBdr>
                <w:top w:val="none" w:sz="0" w:space="0" w:color="auto"/>
                <w:left w:val="none" w:sz="0" w:space="0" w:color="auto"/>
                <w:bottom w:val="none" w:sz="0" w:space="0" w:color="auto"/>
                <w:right w:val="none" w:sz="0" w:space="0" w:color="auto"/>
              </w:divBdr>
              <w:divsChild>
                <w:div w:id="59598061">
                  <w:marLeft w:val="1"/>
                  <w:marRight w:val="1"/>
                  <w:marTop w:val="150"/>
                  <w:marBottom w:val="150"/>
                  <w:divBdr>
                    <w:top w:val="none" w:sz="0" w:space="0" w:color="auto"/>
                    <w:left w:val="none" w:sz="0" w:space="0" w:color="auto"/>
                    <w:bottom w:val="none" w:sz="0" w:space="0" w:color="auto"/>
                    <w:right w:val="none" w:sz="0" w:space="0" w:color="auto"/>
                  </w:divBdr>
                  <w:divsChild>
                    <w:div w:id="1215505611">
                      <w:marLeft w:val="0"/>
                      <w:marRight w:val="0"/>
                      <w:marTop w:val="0"/>
                      <w:marBottom w:val="0"/>
                      <w:divBdr>
                        <w:top w:val="none" w:sz="0" w:space="0" w:color="auto"/>
                        <w:left w:val="none" w:sz="0" w:space="0" w:color="auto"/>
                        <w:bottom w:val="none" w:sz="0" w:space="0" w:color="auto"/>
                        <w:right w:val="none" w:sz="0" w:space="0" w:color="auto"/>
                      </w:divBdr>
                      <w:divsChild>
                        <w:div w:id="821581131">
                          <w:marLeft w:val="0"/>
                          <w:marRight w:val="0"/>
                          <w:marTop w:val="0"/>
                          <w:marBottom w:val="0"/>
                          <w:divBdr>
                            <w:top w:val="none" w:sz="0" w:space="0" w:color="auto"/>
                            <w:left w:val="none" w:sz="0" w:space="0" w:color="auto"/>
                            <w:bottom w:val="none" w:sz="0" w:space="0" w:color="auto"/>
                            <w:right w:val="none" w:sz="0" w:space="0" w:color="auto"/>
                          </w:divBdr>
                          <w:divsChild>
                            <w:div w:id="257913685">
                              <w:marLeft w:val="0"/>
                              <w:marRight w:val="0"/>
                              <w:marTop w:val="0"/>
                              <w:marBottom w:val="0"/>
                              <w:divBdr>
                                <w:top w:val="none" w:sz="0" w:space="0" w:color="auto"/>
                                <w:left w:val="none" w:sz="0" w:space="0" w:color="auto"/>
                                <w:bottom w:val="none" w:sz="0" w:space="0" w:color="auto"/>
                                <w:right w:val="none" w:sz="0" w:space="0" w:color="auto"/>
                              </w:divBdr>
                              <w:divsChild>
                                <w:div w:id="1722633328">
                                  <w:marLeft w:val="0"/>
                                  <w:marRight w:val="0"/>
                                  <w:marTop w:val="0"/>
                                  <w:marBottom w:val="0"/>
                                  <w:divBdr>
                                    <w:top w:val="none" w:sz="0" w:space="0" w:color="auto"/>
                                    <w:left w:val="none" w:sz="0" w:space="0" w:color="auto"/>
                                    <w:bottom w:val="none" w:sz="0" w:space="0" w:color="auto"/>
                                    <w:right w:val="none" w:sz="0" w:space="0" w:color="auto"/>
                                  </w:divBdr>
                                  <w:divsChild>
                                    <w:div w:id="1482651976">
                                      <w:marLeft w:val="0"/>
                                      <w:marRight w:val="0"/>
                                      <w:marTop w:val="0"/>
                                      <w:marBottom w:val="0"/>
                                      <w:divBdr>
                                        <w:top w:val="none" w:sz="0" w:space="0" w:color="auto"/>
                                        <w:left w:val="none" w:sz="0" w:space="0" w:color="auto"/>
                                        <w:bottom w:val="none" w:sz="0" w:space="0" w:color="auto"/>
                                        <w:right w:val="none" w:sz="0" w:space="0" w:color="auto"/>
                                      </w:divBdr>
                                      <w:divsChild>
                                        <w:div w:id="1106340243">
                                          <w:marLeft w:val="0"/>
                                          <w:marRight w:val="0"/>
                                          <w:marTop w:val="0"/>
                                          <w:marBottom w:val="0"/>
                                          <w:divBdr>
                                            <w:top w:val="single" w:sz="12" w:space="8" w:color="FFFFFF"/>
                                            <w:left w:val="none" w:sz="0" w:space="0" w:color="auto"/>
                                            <w:bottom w:val="none" w:sz="0" w:space="0" w:color="auto"/>
                                            <w:right w:val="none" w:sz="0" w:space="0" w:color="auto"/>
                                          </w:divBdr>
                                          <w:divsChild>
                                            <w:div w:id="1323852677">
                                              <w:marLeft w:val="0"/>
                                              <w:marRight w:val="0"/>
                                              <w:marTop w:val="0"/>
                                              <w:marBottom w:val="75"/>
                                              <w:divBdr>
                                                <w:top w:val="none" w:sz="0" w:space="0" w:color="auto"/>
                                                <w:left w:val="none" w:sz="0" w:space="0" w:color="auto"/>
                                                <w:bottom w:val="none" w:sz="0" w:space="0" w:color="auto"/>
                                                <w:right w:val="none" w:sz="0" w:space="0" w:color="auto"/>
                                              </w:divBdr>
                                            </w:div>
                                            <w:div w:id="1473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648759">
      <w:bodyDiv w:val="1"/>
      <w:marLeft w:val="0"/>
      <w:marRight w:val="0"/>
      <w:marTop w:val="0"/>
      <w:marBottom w:val="0"/>
      <w:divBdr>
        <w:top w:val="none" w:sz="0" w:space="0" w:color="auto"/>
        <w:left w:val="none" w:sz="0" w:space="0" w:color="auto"/>
        <w:bottom w:val="none" w:sz="0" w:space="0" w:color="auto"/>
        <w:right w:val="none" w:sz="0" w:space="0" w:color="auto"/>
      </w:divBdr>
    </w:div>
    <w:div w:id="1064530453">
      <w:bodyDiv w:val="1"/>
      <w:marLeft w:val="0"/>
      <w:marRight w:val="0"/>
      <w:marTop w:val="0"/>
      <w:marBottom w:val="0"/>
      <w:divBdr>
        <w:top w:val="none" w:sz="0" w:space="0" w:color="auto"/>
        <w:left w:val="none" w:sz="0" w:space="0" w:color="auto"/>
        <w:bottom w:val="none" w:sz="0" w:space="0" w:color="auto"/>
        <w:right w:val="none" w:sz="0" w:space="0" w:color="auto"/>
      </w:divBdr>
    </w:div>
    <w:div w:id="1065298408">
      <w:bodyDiv w:val="1"/>
      <w:marLeft w:val="0"/>
      <w:marRight w:val="0"/>
      <w:marTop w:val="0"/>
      <w:marBottom w:val="0"/>
      <w:divBdr>
        <w:top w:val="none" w:sz="0" w:space="0" w:color="auto"/>
        <w:left w:val="none" w:sz="0" w:space="0" w:color="auto"/>
        <w:bottom w:val="none" w:sz="0" w:space="0" w:color="auto"/>
        <w:right w:val="none" w:sz="0" w:space="0" w:color="auto"/>
      </w:divBdr>
      <w:divsChild>
        <w:div w:id="549345925">
          <w:marLeft w:val="0"/>
          <w:marRight w:val="0"/>
          <w:marTop w:val="0"/>
          <w:marBottom w:val="0"/>
          <w:divBdr>
            <w:top w:val="none" w:sz="0" w:space="0" w:color="auto"/>
            <w:left w:val="none" w:sz="0" w:space="0" w:color="auto"/>
            <w:bottom w:val="none" w:sz="0" w:space="0" w:color="auto"/>
            <w:right w:val="none" w:sz="0" w:space="0" w:color="auto"/>
          </w:divBdr>
          <w:divsChild>
            <w:div w:id="1662082262">
              <w:marLeft w:val="0"/>
              <w:marRight w:val="0"/>
              <w:marTop w:val="0"/>
              <w:marBottom w:val="0"/>
              <w:divBdr>
                <w:top w:val="none" w:sz="0" w:space="0" w:color="auto"/>
                <w:left w:val="none" w:sz="0" w:space="0" w:color="auto"/>
                <w:bottom w:val="none" w:sz="0" w:space="0" w:color="auto"/>
                <w:right w:val="none" w:sz="0" w:space="0" w:color="auto"/>
              </w:divBdr>
              <w:divsChild>
                <w:div w:id="553197516">
                  <w:marLeft w:val="0"/>
                  <w:marRight w:val="0"/>
                  <w:marTop w:val="0"/>
                  <w:marBottom w:val="0"/>
                  <w:divBdr>
                    <w:top w:val="none" w:sz="0" w:space="0" w:color="auto"/>
                    <w:left w:val="none" w:sz="0" w:space="0" w:color="auto"/>
                    <w:bottom w:val="none" w:sz="0" w:space="0" w:color="auto"/>
                    <w:right w:val="none" w:sz="0" w:space="0" w:color="auto"/>
                  </w:divBdr>
                  <w:divsChild>
                    <w:div w:id="400762006">
                      <w:marLeft w:val="0"/>
                      <w:marRight w:val="0"/>
                      <w:marTop w:val="0"/>
                      <w:marBottom w:val="0"/>
                      <w:divBdr>
                        <w:top w:val="none" w:sz="0" w:space="0" w:color="auto"/>
                        <w:left w:val="none" w:sz="0" w:space="0" w:color="auto"/>
                        <w:bottom w:val="none" w:sz="0" w:space="0" w:color="auto"/>
                        <w:right w:val="none" w:sz="0" w:space="0" w:color="auto"/>
                      </w:divBdr>
                      <w:divsChild>
                        <w:div w:id="4027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14437">
      <w:bodyDiv w:val="1"/>
      <w:marLeft w:val="0"/>
      <w:marRight w:val="0"/>
      <w:marTop w:val="0"/>
      <w:marBottom w:val="0"/>
      <w:divBdr>
        <w:top w:val="none" w:sz="0" w:space="0" w:color="auto"/>
        <w:left w:val="none" w:sz="0" w:space="0" w:color="auto"/>
        <w:bottom w:val="none" w:sz="0" w:space="0" w:color="auto"/>
        <w:right w:val="none" w:sz="0" w:space="0" w:color="auto"/>
      </w:divBdr>
    </w:div>
    <w:div w:id="1200431589">
      <w:bodyDiv w:val="1"/>
      <w:marLeft w:val="0"/>
      <w:marRight w:val="0"/>
      <w:marTop w:val="0"/>
      <w:marBottom w:val="0"/>
      <w:divBdr>
        <w:top w:val="none" w:sz="0" w:space="0" w:color="auto"/>
        <w:left w:val="none" w:sz="0" w:space="0" w:color="auto"/>
        <w:bottom w:val="none" w:sz="0" w:space="0" w:color="auto"/>
        <w:right w:val="none" w:sz="0" w:space="0" w:color="auto"/>
      </w:divBdr>
    </w:div>
    <w:div w:id="13179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411F12A5</Template>
  <TotalTime>0</TotalTime>
  <Pages>2</Pages>
  <Words>1164</Words>
  <Characters>6636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2018-09-21T10:02:00Z</dcterms:created>
  <dcterms:modified xsi:type="dcterms:W3CDTF">2018-09-21T10:02:00Z</dcterms:modified>
</cp:coreProperties>
</file>