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14:anchorId="43DB6758" wp14:editId="5318827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rsidR="00BA0DC4" w:rsidRPr="00F22C11" w:rsidRDefault="00D60C3B" w:rsidP="00BA0DC4">
      <w:pPr>
        <w:jc w:val="center"/>
        <w:rPr>
          <w:rFonts w:ascii="Corbel" w:hAnsi="Corbel"/>
          <w:b/>
          <w:sz w:val="36"/>
          <w:u w:val="single"/>
        </w:rPr>
      </w:pPr>
      <w:r>
        <w:rPr>
          <w:rFonts w:ascii="Corbel" w:hAnsi="Corbel"/>
          <w:b/>
          <w:sz w:val="36"/>
          <w:u w:val="single"/>
        </w:rPr>
        <w:t xml:space="preserve">Year </w:t>
      </w:r>
      <w:r w:rsidR="002C7B71">
        <w:rPr>
          <w:rFonts w:ascii="Corbel" w:hAnsi="Corbel"/>
          <w:b/>
          <w:sz w:val="36"/>
          <w:u w:val="single"/>
        </w:rPr>
        <w:t>3</w:t>
      </w:r>
      <w:r w:rsidR="00BA0DC4" w:rsidRPr="00F22C11">
        <w:rPr>
          <w:rFonts w:ascii="Corbel" w:hAnsi="Corbel"/>
          <w:b/>
          <w:sz w:val="36"/>
          <w:u w:val="single"/>
        </w:rPr>
        <w:t xml:space="preserve"> </w:t>
      </w:r>
      <w:r>
        <w:rPr>
          <w:rFonts w:ascii="Corbel" w:hAnsi="Corbel"/>
          <w:b/>
          <w:sz w:val="36"/>
          <w:u w:val="single"/>
        </w:rPr>
        <w:t>Lenten (</w:t>
      </w:r>
      <w:proofErr w:type="gramStart"/>
      <w:r>
        <w:rPr>
          <w:rFonts w:ascii="Corbel" w:hAnsi="Corbel"/>
          <w:b/>
          <w:sz w:val="36"/>
          <w:u w:val="single"/>
        </w:rPr>
        <w:t>Spring</w:t>
      </w:r>
      <w:proofErr w:type="gramEnd"/>
      <w:r>
        <w:rPr>
          <w:rFonts w:ascii="Corbel" w:hAnsi="Corbel"/>
          <w:b/>
          <w:sz w:val="36"/>
          <w:u w:val="single"/>
        </w:rPr>
        <w:t>)</w:t>
      </w:r>
      <w:r w:rsidR="00BA0DC4" w:rsidRPr="00F22C11">
        <w:rPr>
          <w:rFonts w:ascii="Corbel" w:hAnsi="Corbel"/>
          <w:b/>
          <w:sz w:val="36"/>
          <w:u w:val="single"/>
        </w:rPr>
        <w:t xml:space="preserve"> Term Topic Web</w:t>
      </w:r>
      <w:r w:rsidR="00B56192">
        <w:rPr>
          <w:rFonts w:ascii="Corbel" w:hAnsi="Corbel"/>
          <w:b/>
          <w:sz w:val="36"/>
          <w:u w:val="single"/>
        </w:rPr>
        <w:t xml:space="preserve"> 2019</w:t>
      </w:r>
    </w:p>
    <w:tbl>
      <w:tblPr>
        <w:tblStyle w:val="TableGrid"/>
        <w:tblpPr w:leftFromText="180" w:rightFromText="180" w:vertAnchor="page" w:horzAnchor="margin" w:tblpY="2957"/>
        <w:tblW w:w="0" w:type="auto"/>
        <w:tblLook w:val="04A0" w:firstRow="1" w:lastRow="0" w:firstColumn="1" w:lastColumn="0" w:noHBand="0" w:noVBand="1"/>
      </w:tblPr>
      <w:tblGrid>
        <w:gridCol w:w="2376"/>
        <w:gridCol w:w="3544"/>
        <w:gridCol w:w="2126"/>
        <w:gridCol w:w="2410"/>
        <w:gridCol w:w="3718"/>
      </w:tblGrid>
      <w:tr w:rsidR="00D60C3B" w:rsidRPr="00BA0DC4" w:rsidTr="00D60C3B">
        <w:tc>
          <w:tcPr>
            <w:tcW w:w="2376" w:type="dxa"/>
            <w:tcBorders>
              <w:top w:val="nil"/>
              <w:left w:val="nil"/>
            </w:tcBorders>
          </w:tcPr>
          <w:p w:rsidR="00D60C3B" w:rsidRPr="00BA0DC4" w:rsidRDefault="00D60C3B" w:rsidP="00C83C9B">
            <w:pPr>
              <w:rPr>
                <w:rFonts w:ascii="Corbel" w:hAnsi="Corbel"/>
              </w:rPr>
            </w:pPr>
          </w:p>
        </w:tc>
        <w:tc>
          <w:tcPr>
            <w:tcW w:w="5670" w:type="dxa"/>
            <w:gridSpan w:val="2"/>
          </w:tcPr>
          <w:p w:rsidR="00D60C3B" w:rsidRPr="00BA0DC4" w:rsidRDefault="00D60C3B" w:rsidP="00C83C9B">
            <w:pPr>
              <w:jc w:val="center"/>
              <w:rPr>
                <w:rFonts w:ascii="Corbel" w:hAnsi="Corbel"/>
                <w:b/>
                <w:u w:val="single"/>
              </w:rPr>
            </w:pPr>
            <w:r>
              <w:rPr>
                <w:rFonts w:ascii="Corbel" w:hAnsi="Corbel"/>
                <w:b/>
                <w:u w:val="single"/>
              </w:rPr>
              <w:t>Lenten Term 1</w:t>
            </w:r>
          </w:p>
          <w:p w:rsidR="00D60C3B" w:rsidRPr="00BA0DC4" w:rsidRDefault="00323AA5" w:rsidP="00C83C9B">
            <w:pPr>
              <w:jc w:val="center"/>
              <w:rPr>
                <w:rFonts w:ascii="Corbel" w:hAnsi="Corbel"/>
                <w:b/>
              </w:rPr>
            </w:pPr>
            <w:r>
              <w:rPr>
                <w:rFonts w:ascii="Corbel" w:hAnsi="Corbel"/>
                <w:b/>
              </w:rPr>
              <w:t>What did the Romans do for us?</w:t>
            </w:r>
          </w:p>
        </w:tc>
        <w:tc>
          <w:tcPr>
            <w:tcW w:w="6128" w:type="dxa"/>
            <w:gridSpan w:val="2"/>
          </w:tcPr>
          <w:p w:rsidR="00D60C3B" w:rsidRPr="00BA0DC4" w:rsidRDefault="00D60C3B" w:rsidP="00C83C9B">
            <w:pPr>
              <w:jc w:val="center"/>
              <w:rPr>
                <w:rFonts w:ascii="Corbel" w:hAnsi="Corbel"/>
                <w:b/>
                <w:u w:val="single"/>
              </w:rPr>
            </w:pPr>
            <w:r>
              <w:rPr>
                <w:rFonts w:ascii="Corbel" w:hAnsi="Corbel"/>
                <w:b/>
                <w:u w:val="single"/>
              </w:rPr>
              <w:t>Lenten Term 2</w:t>
            </w:r>
          </w:p>
          <w:p w:rsidR="00D60C3B" w:rsidRPr="00BA0DC4" w:rsidRDefault="002C7B71" w:rsidP="00C83C9B">
            <w:pPr>
              <w:jc w:val="center"/>
              <w:rPr>
                <w:rFonts w:ascii="Corbel" w:hAnsi="Corbel"/>
                <w:b/>
              </w:rPr>
            </w:pPr>
            <w:r>
              <w:rPr>
                <w:rFonts w:ascii="Corbel" w:hAnsi="Corbel"/>
                <w:b/>
              </w:rPr>
              <w:t xml:space="preserve">What’s fair about </w:t>
            </w:r>
            <w:proofErr w:type="spellStart"/>
            <w:r>
              <w:rPr>
                <w:rFonts w:ascii="Corbel" w:hAnsi="Corbel"/>
                <w:b/>
              </w:rPr>
              <w:t>Fairtrade</w:t>
            </w:r>
            <w:proofErr w:type="spellEnd"/>
            <w:r>
              <w:rPr>
                <w:rFonts w:ascii="Corbel" w:hAnsi="Corbel"/>
                <w:b/>
              </w:rPr>
              <w:t>?</w:t>
            </w:r>
          </w:p>
        </w:tc>
      </w:tr>
      <w:tr w:rsidR="002C7B71" w:rsidTr="002C7B71">
        <w:tc>
          <w:tcPr>
            <w:tcW w:w="2376" w:type="dxa"/>
            <w:shd w:val="clear" w:color="auto" w:fill="CCC0D9" w:themeFill="accent4" w:themeFillTint="66"/>
            <w:vAlign w:val="center"/>
          </w:tcPr>
          <w:p w:rsidR="002C7B71" w:rsidRPr="00BA0DC4" w:rsidRDefault="002C7B71" w:rsidP="00C83C9B">
            <w:pPr>
              <w:jc w:val="center"/>
              <w:rPr>
                <w:rFonts w:ascii="Corbel" w:hAnsi="Corbel"/>
                <w:b/>
                <w:u w:val="single"/>
              </w:rPr>
            </w:pPr>
            <w:r w:rsidRPr="00BA0DC4">
              <w:rPr>
                <w:rFonts w:ascii="Corbel" w:hAnsi="Corbel"/>
                <w:b/>
                <w:u w:val="single"/>
              </w:rPr>
              <w:t>RE (Come and See)</w:t>
            </w:r>
          </w:p>
        </w:tc>
        <w:tc>
          <w:tcPr>
            <w:tcW w:w="3544" w:type="dxa"/>
            <w:shd w:val="clear" w:color="auto" w:fill="CCC0D9" w:themeFill="accent4" w:themeFillTint="66"/>
          </w:tcPr>
          <w:p w:rsidR="002C7B71" w:rsidRDefault="002C7B71" w:rsidP="008D36E9">
            <w:pPr>
              <w:jc w:val="both"/>
              <w:rPr>
                <w:rFonts w:ascii="Corbel" w:hAnsi="Corbel"/>
              </w:rPr>
            </w:pPr>
            <w:r w:rsidRPr="002C7B71">
              <w:rPr>
                <w:rFonts w:ascii="Corbel" w:hAnsi="Corbel"/>
                <w:b/>
                <w:u w:val="single"/>
              </w:rPr>
              <w:t>Journeys</w:t>
            </w:r>
            <w:r>
              <w:rPr>
                <w:rFonts w:ascii="Corbel" w:hAnsi="Corbel"/>
                <w:b/>
                <w:u w:val="single"/>
              </w:rPr>
              <w:t>:</w:t>
            </w:r>
            <w:r>
              <w:rPr>
                <w:rFonts w:ascii="Corbel" w:hAnsi="Corbel"/>
              </w:rPr>
              <w:t xml:space="preserve"> In this unit we shall be exploring how the Christian life is about journeying with Christ and sharing his way of life The Church’s year celebrates the key elements of Christ’s life. </w:t>
            </w:r>
          </w:p>
        </w:tc>
        <w:tc>
          <w:tcPr>
            <w:tcW w:w="4536" w:type="dxa"/>
            <w:gridSpan w:val="2"/>
            <w:shd w:val="clear" w:color="auto" w:fill="CCC0D9" w:themeFill="accent4" w:themeFillTint="66"/>
          </w:tcPr>
          <w:p w:rsidR="002C7B71" w:rsidRPr="00BA0DC4" w:rsidRDefault="002C7B71" w:rsidP="008D36E9">
            <w:pPr>
              <w:jc w:val="both"/>
              <w:rPr>
                <w:rFonts w:ascii="Corbel" w:hAnsi="Corbel"/>
              </w:rPr>
            </w:pPr>
            <w:r w:rsidRPr="002C7B71">
              <w:rPr>
                <w:rFonts w:ascii="Corbel" w:hAnsi="Corbel"/>
                <w:b/>
                <w:u w:val="single"/>
              </w:rPr>
              <w:t>Listening and Sharing</w:t>
            </w:r>
            <w:r>
              <w:rPr>
                <w:rFonts w:ascii="Corbel" w:hAnsi="Corbel"/>
                <w:b/>
                <w:u w:val="single"/>
              </w:rPr>
              <w:t>:</w:t>
            </w:r>
            <w:r>
              <w:rPr>
                <w:rFonts w:ascii="Corbel" w:hAnsi="Corbel"/>
              </w:rPr>
              <w:t xml:space="preserve"> In this unit the children will be learning about how The Eucharistic celebration consists of two parts. First we listen to the word of God, listen to the homily and the prayers of the faithful. The second part of the celebration is the Liturgy of the Eucharist. </w:t>
            </w:r>
          </w:p>
        </w:tc>
        <w:tc>
          <w:tcPr>
            <w:tcW w:w="3718" w:type="dxa"/>
            <w:shd w:val="clear" w:color="auto" w:fill="CCC0D9" w:themeFill="accent4" w:themeFillTint="66"/>
          </w:tcPr>
          <w:p w:rsidR="002C7B71" w:rsidRPr="002C7B71" w:rsidRDefault="002C7B71" w:rsidP="008D36E9">
            <w:pPr>
              <w:jc w:val="both"/>
              <w:rPr>
                <w:rFonts w:ascii="Corbel" w:hAnsi="Corbel"/>
              </w:rPr>
            </w:pPr>
            <w:r w:rsidRPr="002C7B71">
              <w:rPr>
                <w:rFonts w:ascii="Corbel" w:hAnsi="Corbel"/>
                <w:b/>
                <w:u w:val="single"/>
              </w:rPr>
              <w:t>Giving All</w:t>
            </w:r>
            <w:r>
              <w:rPr>
                <w:rFonts w:ascii="Corbel" w:hAnsi="Corbel"/>
                <w:b/>
                <w:u w:val="single"/>
              </w:rPr>
              <w:t>:</w:t>
            </w:r>
            <w:r>
              <w:rPr>
                <w:rFonts w:ascii="Corbel" w:hAnsi="Corbel"/>
              </w:rPr>
              <w:t xml:space="preserve"> During this unit the children will explore how Lent and Holy Week is a time of giving in different ways and remembering the total giving of Jesus. </w:t>
            </w:r>
          </w:p>
        </w:tc>
      </w:tr>
      <w:tr w:rsidR="00D60C3B" w:rsidTr="008D36E9">
        <w:tc>
          <w:tcPr>
            <w:tcW w:w="2376" w:type="dxa"/>
            <w:shd w:val="clear" w:color="auto" w:fill="B8CCE4" w:themeFill="accent1" w:themeFillTint="66"/>
            <w:vAlign w:val="center"/>
          </w:tcPr>
          <w:p w:rsidR="00D60C3B" w:rsidRPr="00BA0DC4" w:rsidRDefault="00D60C3B" w:rsidP="00C83C9B">
            <w:pPr>
              <w:jc w:val="center"/>
              <w:rPr>
                <w:rFonts w:ascii="Corbel" w:hAnsi="Corbel"/>
                <w:b/>
                <w:u w:val="single"/>
              </w:rPr>
            </w:pPr>
            <w:r w:rsidRPr="00BA0DC4">
              <w:rPr>
                <w:rFonts w:ascii="Corbel" w:hAnsi="Corbel"/>
                <w:b/>
                <w:u w:val="single"/>
              </w:rPr>
              <w:t>English</w:t>
            </w:r>
          </w:p>
        </w:tc>
        <w:tc>
          <w:tcPr>
            <w:tcW w:w="5670" w:type="dxa"/>
            <w:gridSpan w:val="2"/>
            <w:shd w:val="clear" w:color="auto" w:fill="B8CCE4" w:themeFill="accent1" w:themeFillTint="66"/>
            <w:vAlign w:val="center"/>
          </w:tcPr>
          <w:p w:rsidR="00C83C9B" w:rsidRDefault="00C83C9B" w:rsidP="00C83C9B">
            <w:pPr>
              <w:jc w:val="both"/>
              <w:rPr>
                <w:rFonts w:ascii="Corbel" w:hAnsi="Corbel"/>
              </w:rPr>
            </w:pPr>
            <w:r>
              <w:rPr>
                <w:rFonts w:ascii="Corbel" w:hAnsi="Corbel"/>
                <w:u w:val="single"/>
              </w:rPr>
              <w:t xml:space="preserve">Unit 1 </w:t>
            </w:r>
            <w:r w:rsidRPr="00C83C9B">
              <w:rPr>
                <w:rFonts w:ascii="Corbel" w:hAnsi="Corbel"/>
                <w:u w:val="single"/>
              </w:rPr>
              <w:t>Non-Fiction</w:t>
            </w:r>
            <w:r>
              <w:rPr>
                <w:rFonts w:ascii="Corbel" w:hAnsi="Corbel"/>
              </w:rPr>
              <w:t>:</w:t>
            </w:r>
          </w:p>
          <w:p w:rsidR="00C83C9B" w:rsidRDefault="00C83C9B" w:rsidP="00C83C9B">
            <w:pPr>
              <w:jc w:val="both"/>
              <w:rPr>
                <w:rFonts w:ascii="Corbel" w:hAnsi="Corbel"/>
              </w:rPr>
            </w:pPr>
            <w:r>
              <w:rPr>
                <w:rFonts w:ascii="Corbel" w:hAnsi="Corbel"/>
              </w:rPr>
              <w:t xml:space="preserve"> This term the children will </w:t>
            </w:r>
            <w:proofErr w:type="gramStart"/>
            <w:r>
              <w:rPr>
                <w:rFonts w:ascii="Corbel" w:hAnsi="Corbel"/>
              </w:rPr>
              <w:t>learning</w:t>
            </w:r>
            <w:proofErr w:type="gramEnd"/>
            <w:r>
              <w:rPr>
                <w:rFonts w:ascii="Corbel" w:hAnsi="Corbel"/>
              </w:rPr>
              <w:t xml:space="preserve"> to write a newspaper report about the revolt of Boudicca. The children will study how the Romans invaded the Celts in England and how Boudicca </w:t>
            </w:r>
            <w:r w:rsidRPr="00C83C9B">
              <w:rPr>
                <w:rFonts w:ascii="Corbel" w:hAnsi="Corbel"/>
              </w:rPr>
              <w:t xml:space="preserve">was queen of the </w:t>
            </w:r>
            <w:proofErr w:type="spellStart"/>
            <w:r w:rsidRPr="00C83C9B">
              <w:rPr>
                <w:rFonts w:ascii="Corbel" w:hAnsi="Corbel"/>
              </w:rPr>
              <w:t>Iceni</w:t>
            </w:r>
            <w:proofErr w:type="spellEnd"/>
            <w:r w:rsidRPr="00C83C9B">
              <w:rPr>
                <w:rFonts w:ascii="Corbel" w:hAnsi="Corbel"/>
              </w:rPr>
              <w:t xml:space="preserve"> </w:t>
            </w:r>
            <w:r w:rsidR="00FF5A9B">
              <w:rPr>
                <w:rFonts w:ascii="Corbel" w:hAnsi="Corbel"/>
              </w:rPr>
              <w:t>and</w:t>
            </w:r>
            <w:r w:rsidRPr="00C83C9B">
              <w:rPr>
                <w:rFonts w:ascii="Corbel" w:hAnsi="Corbel"/>
              </w:rPr>
              <w:t xml:space="preserve"> led a revolt against the Romans in Britain.</w:t>
            </w:r>
            <w:r>
              <w:rPr>
                <w:rFonts w:ascii="Corbel" w:hAnsi="Corbel"/>
              </w:rPr>
              <w:t xml:space="preserve"> She was married to</w:t>
            </w:r>
            <w:r w:rsidR="00FF5A9B">
              <w:rPr>
                <w:rFonts w:ascii="Corbel" w:hAnsi="Corbel"/>
              </w:rPr>
              <w:t xml:space="preserve"> </w:t>
            </w:r>
            <w:proofErr w:type="gramStart"/>
            <w:r w:rsidR="00FF5A9B">
              <w:rPr>
                <w:rFonts w:ascii="Corbel" w:hAnsi="Corbel"/>
              </w:rPr>
              <w:t>King</w:t>
            </w:r>
            <w:r>
              <w:rPr>
                <w:rFonts w:ascii="Corbel" w:hAnsi="Corbel"/>
              </w:rPr>
              <w:t xml:space="preserve"> </w:t>
            </w:r>
            <w:r w:rsidR="00FF5A9B">
              <w:t xml:space="preserve"> </w:t>
            </w:r>
            <w:proofErr w:type="spellStart"/>
            <w:r w:rsidR="00FF5A9B" w:rsidRPr="00FF5A9B">
              <w:rPr>
                <w:rFonts w:ascii="Corbel" w:hAnsi="Corbel"/>
              </w:rPr>
              <w:t>Prasutagus</w:t>
            </w:r>
            <w:proofErr w:type="spellEnd"/>
            <w:proofErr w:type="gramEnd"/>
            <w:r w:rsidR="00FF5A9B" w:rsidRPr="00FF5A9B">
              <w:rPr>
                <w:rFonts w:ascii="Corbel" w:hAnsi="Corbel"/>
              </w:rPr>
              <w:t xml:space="preserve"> </w:t>
            </w:r>
            <w:r w:rsidR="00FF5A9B">
              <w:rPr>
                <w:rFonts w:ascii="Corbel" w:hAnsi="Corbel"/>
              </w:rPr>
              <w:t>who die</w:t>
            </w:r>
            <w:r w:rsidRPr="00C83C9B">
              <w:rPr>
                <w:rFonts w:ascii="Corbel" w:hAnsi="Corbel"/>
              </w:rPr>
              <w:t>d and left half of his property and lands to</w:t>
            </w:r>
            <w:r w:rsidR="00FF5A9B">
              <w:rPr>
                <w:rFonts w:ascii="Corbel" w:hAnsi="Corbel"/>
              </w:rPr>
              <w:t xml:space="preserve"> her and</w:t>
            </w:r>
            <w:r w:rsidRPr="00C83C9B">
              <w:rPr>
                <w:rFonts w:ascii="Corbel" w:hAnsi="Corbel"/>
              </w:rPr>
              <w:t xml:space="preserve"> their two daughters, and the other half to Rome, the Romans didn't respect his will and took control of all the land and possessions.</w:t>
            </w:r>
            <w:r>
              <w:rPr>
                <w:rFonts w:ascii="Corbel" w:hAnsi="Corbel"/>
              </w:rPr>
              <w:t xml:space="preserve"> </w:t>
            </w:r>
          </w:p>
          <w:p w:rsidR="00C83C9B" w:rsidRDefault="00C83C9B" w:rsidP="00C83C9B">
            <w:pPr>
              <w:jc w:val="both"/>
              <w:rPr>
                <w:rFonts w:ascii="Corbel" w:hAnsi="Corbel"/>
              </w:rPr>
            </w:pPr>
          </w:p>
          <w:p w:rsidR="00D60C3B" w:rsidRPr="00C83C9B" w:rsidRDefault="00C83C9B" w:rsidP="00C83C9B">
            <w:pPr>
              <w:jc w:val="both"/>
              <w:rPr>
                <w:rFonts w:ascii="Corbel" w:hAnsi="Corbel"/>
              </w:rPr>
            </w:pPr>
            <w:r w:rsidRPr="00C83C9B">
              <w:rPr>
                <w:rFonts w:ascii="Corbel" w:hAnsi="Corbel"/>
                <w:u w:val="single"/>
              </w:rPr>
              <w:t>Unit 2 Non-fiction:</w:t>
            </w:r>
            <w:r>
              <w:rPr>
                <w:rFonts w:ascii="Corbel" w:hAnsi="Corbel"/>
              </w:rPr>
              <w:t xml:space="preserve"> </w:t>
            </w:r>
            <w:r w:rsidRPr="00C83C9B">
              <w:rPr>
                <w:rFonts w:ascii="Corbel" w:hAnsi="Corbel"/>
              </w:rPr>
              <w:t>This half term the children will be focussing on non-fiction writing. Linked to the learning in history on the Roman’s, the children will be learning about the key features of non-chronological reports. The children will learn research skills to read and retrieve</w:t>
            </w:r>
            <w:r>
              <w:rPr>
                <w:rFonts w:ascii="Corbel" w:hAnsi="Corbel"/>
              </w:rPr>
              <w:t xml:space="preserve"> information about the Romans. </w:t>
            </w:r>
            <w:r w:rsidRPr="00C83C9B">
              <w:rPr>
                <w:rFonts w:ascii="Corbel" w:hAnsi="Corbel"/>
              </w:rPr>
              <w:t>The children will then use this information to create their own non-chronological reports based on this period of history</w:t>
            </w:r>
          </w:p>
          <w:p w:rsidR="00D60C3B" w:rsidRPr="00BA0DC4" w:rsidRDefault="00D60C3B" w:rsidP="00081818">
            <w:pPr>
              <w:jc w:val="both"/>
              <w:rPr>
                <w:rFonts w:ascii="Corbel" w:hAnsi="Corbel"/>
              </w:rPr>
            </w:pPr>
          </w:p>
        </w:tc>
        <w:tc>
          <w:tcPr>
            <w:tcW w:w="6128" w:type="dxa"/>
            <w:gridSpan w:val="2"/>
            <w:shd w:val="clear" w:color="auto" w:fill="B8CCE4" w:themeFill="accent1" w:themeFillTint="66"/>
          </w:tcPr>
          <w:p w:rsidR="00D60C3B" w:rsidRDefault="008D36E9" w:rsidP="00081818">
            <w:pPr>
              <w:jc w:val="both"/>
              <w:rPr>
                <w:rFonts w:ascii="Corbel" w:hAnsi="Corbel"/>
              </w:rPr>
            </w:pPr>
            <w:r w:rsidRPr="008D36E9">
              <w:rPr>
                <w:rFonts w:ascii="Corbel" w:hAnsi="Corbel"/>
                <w:b/>
                <w:u w:val="single"/>
              </w:rPr>
              <w:t>Fiction</w:t>
            </w:r>
            <w:r>
              <w:rPr>
                <w:rFonts w:ascii="Corbel" w:hAnsi="Corbel"/>
              </w:rPr>
              <w:t>:</w:t>
            </w:r>
          </w:p>
          <w:p w:rsidR="008D36E9" w:rsidRPr="008D36E9" w:rsidRDefault="008D36E9" w:rsidP="00081818">
            <w:pPr>
              <w:jc w:val="both"/>
              <w:rPr>
                <w:rFonts w:ascii="Corbel" w:hAnsi="Corbel"/>
              </w:rPr>
            </w:pPr>
            <w:r w:rsidRPr="008D36E9">
              <w:rPr>
                <w:rFonts w:ascii="Corbel" w:hAnsi="Corbel"/>
              </w:rPr>
              <w:t xml:space="preserve">The children will be reading the book ‘Charlie and the Chocolate Factory’ by Roald Dahl. They will explore how Roald Dahl </w:t>
            </w:r>
            <w:proofErr w:type="gramStart"/>
            <w:r w:rsidRPr="008D36E9">
              <w:rPr>
                <w:rFonts w:ascii="Corbel" w:hAnsi="Corbel"/>
              </w:rPr>
              <w:t>create</w:t>
            </w:r>
            <w:proofErr w:type="gramEnd"/>
            <w:r w:rsidRPr="008D36E9">
              <w:rPr>
                <w:rFonts w:ascii="Corbel" w:hAnsi="Corbel"/>
              </w:rPr>
              <w:t xml:space="preserve"> mini stories within his chapters. The children will be focussing on their paragraphing skills, developing their sentences using more complex structures and will continue to develop their descriptive language. </w:t>
            </w:r>
          </w:p>
          <w:p w:rsidR="008D36E9" w:rsidRDefault="008D36E9" w:rsidP="00081818">
            <w:pPr>
              <w:jc w:val="both"/>
              <w:rPr>
                <w:rFonts w:ascii="Corbel" w:hAnsi="Corbel"/>
              </w:rPr>
            </w:pPr>
          </w:p>
          <w:p w:rsidR="008D36E9" w:rsidRDefault="008D36E9" w:rsidP="00081818">
            <w:pPr>
              <w:jc w:val="both"/>
              <w:rPr>
                <w:rFonts w:ascii="Corbel" w:hAnsi="Corbel"/>
              </w:rPr>
            </w:pPr>
            <w:r w:rsidRPr="008D36E9">
              <w:rPr>
                <w:rFonts w:ascii="Corbel" w:hAnsi="Corbel"/>
                <w:b/>
                <w:u w:val="single"/>
              </w:rPr>
              <w:t>Non-Fiction</w:t>
            </w:r>
            <w:r>
              <w:rPr>
                <w:rFonts w:ascii="Corbel" w:hAnsi="Corbel"/>
              </w:rPr>
              <w:t>:</w:t>
            </w:r>
          </w:p>
          <w:p w:rsidR="008D36E9" w:rsidRPr="00BA0DC4" w:rsidRDefault="008D36E9" w:rsidP="00081818">
            <w:pPr>
              <w:jc w:val="both"/>
              <w:rPr>
                <w:rFonts w:ascii="Corbel" w:hAnsi="Corbel"/>
              </w:rPr>
            </w:pPr>
            <w:r w:rsidRPr="008D36E9">
              <w:rPr>
                <w:rFonts w:ascii="Corbel" w:hAnsi="Corbel"/>
              </w:rPr>
              <w:t>The children will be looking at a variety of leaflets and webpages about Fair Trade and using this as a basis for writing their own persuasive texts. The children will also take part in a class debate about the process of Bananas within the Fair Trade organisation and will learn to speak persuasively.</w:t>
            </w:r>
          </w:p>
        </w:tc>
      </w:tr>
      <w:tr w:rsidR="00245E8A" w:rsidTr="00D60C3B">
        <w:tc>
          <w:tcPr>
            <w:tcW w:w="2376" w:type="dxa"/>
            <w:shd w:val="clear" w:color="auto" w:fill="E5B8B7" w:themeFill="accent2" w:themeFillTint="66"/>
            <w:vAlign w:val="center"/>
          </w:tcPr>
          <w:p w:rsidR="00245E8A" w:rsidRPr="00BA0DC4" w:rsidRDefault="00245E8A" w:rsidP="00C83C9B">
            <w:pPr>
              <w:jc w:val="center"/>
              <w:rPr>
                <w:rFonts w:ascii="Corbel" w:hAnsi="Corbel"/>
                <w:b/>
                <w:u w:val="single"/>
              </w:rPr>
            </w:pPr>
            <w:r w:rsidRPr="00BA0DC4">
              <w:rPr>
                <w:rFonts w:ascii="Corbel" w:hAnsi="Corbel"/>
                <w:b/>
                <w:u w:val="single"/>
              </w:rPr>
              <w:t>Maths</w:t>
            </w:r>
          </w:p>
        </w:tc>
        <w:tc>
          <w:tcPr>
            <w:tcW w:w="5670" w:type="dxa"/>
            <w:gridSpan w:val="2"/>
            <w:shd w:val="clear" w:color="auto" w:fill="E5B8B7" w:themeFill="accent2" w:themeFillTint="66"/>
            <w:vAlign w:val="center"/>
          </w:tcPr>
          <w:p w:rsidR="00D60C3B" w:rsidRPr="00081818" w:rsidRDefault="00081818" w:rsidP="00081818">
            <w:pPr>
              <w:jc w:val="both"/>
              <w:rPr>
                <w:rFonts w:ascii="Corbel" w:hAnsi="Corbel"/>
              </w:rPr>
            </w:pPr>
            <w:r w:rsidRPr="00081818">
              <w:rPr>
                <w:rFonts w:ascii="Corbel" w:hAnsi="Corbel"/>
                <w:u w:val="single"/>
              </w:rPr>
              <w:t>Number and Place Value</w:t>
            </w:r>
            <w:r w:rsidRPr="00081818">
              <w:rPr>
                <w:rFonts w:ascii="Corbel" w:hAnsi="Corbel"/>
              </w:rPr>
              <w:t xml:space="preserve">: Revising place value of 3 digit number and comparing and ordering 3 digit numbers. </w:t>
            </w:r>
          </w:p>
          <w:p w:rsidR="00D60C3B" w:rsidRDefault="004838C8" w:rsidP="00081818">
            <w:pPr>
              <w:jc w:val="both"/>
              <w:rPr>
                <w:rStyle w:val="BodytextcellCharacter"/>
                <w:rFonts w:ascii="Corbel" w:hAnsi="Corbel" w:cs="Arial"/>
                <w:sz w:val="22"/>
                <w:szCs w:val="20"/>
              </w:rPr>
            </w:pPr>
            <w:r w:rsidRPr="00081818">
              <w:rPr>
                <w:rStyle w:val="BodytextcellCharacter"/>
                <w:rFonts w:ascii="Corbel" w:hAnsi="Corbel" w:cs="Arial"/>
                <w:sz w:val="22"/>
                <w:szCs w:val="20"/>
              </w:rPr>
              <w:t>Order 3-digit numbers and find numbers between</w:t>
            </w:r>
          </w:p>
          <w:p w:rsidR="00B56192" w:rsidRDefault="00B56192" w:rsidP="00081818">
            <w:pPr>
              <w:jc w:val="both"/>
              <w:rPr>
                <w:rFonts w:ascii="Corbel" w:hAnsi="Corbel"/>
                <w:b/>
                <w:u w:val="single"/>
              </w:rPr>
            </w:pPr>
          </w:p>
          <w:p w:rsidR="00081818" w:rsidRDefault="00081818" w:rsidP="00081818">
            <w:pPr>
              <w:jc w:val="both"/>
              <w:rPr>
                <w:rFonts w:ascii="Corbel" w:hAnsi="Corbel"/>
              </w:rPr>
            </w:pPr>
            <w:r w:rsidRPr="00081818">
              <w:rPr>
                <w:rFonts w:ascii="Corbel" w:hAnsi="Corbel"/>
                <w:u w:val="single"/>
              </w:rPr>
              <w:t>Mental addition and Subtraction</w:t>
            </w:r>
            <w:r w:rsidRPr="00081818">
              <w:rPr>
                <w:rFonts w:ascii="Corbel" w:hAnsi="Corbel"/>
              </w:rPr>
              <w:t xml:space="preserve">: </w:t>
            </w:r>
            <w:r>
              <w:rPr>
                <w:rFonts w:ascii="Corbel" w:hAnsi="Corbel"/>
              </w:rPr>
              <w:t>U</w:t>
            </w:r>
            <w:r w:rsidRPr="00081818">
              <w:rPr>
                <w:rFonts w:ascii="Corbel" w:hAnsi="Corbel"/>
              </w:rPr>
              <w:t>se counting up as a strategy to perform mental subtraction (Frog); subtract pounds and pence from five pounds; use counting up (Frog) as a strategy to perform mental subtraction of amounts of money; subtract pounds and pence from ten pounds</w:t>
            </w:r>
            <w:r>
              <w:rPr>
                <w:rFonts w:ascii="Corbel" w:hAnsi="Corbel"/>
              </w:rPr>
              <w:t>.</w:t>
            </w:r>
          </w:p>
          <w:p w:rsidR="00081818" w:rsidRDefault="00081818" w:rsidP="00081818">
            <w:pPr>
              <w:jc w:val="both"/>
              <w:rPr>
                <w:rFonts w:ascii="Corbel" w:hAnsi="Corbel"/>
              </w:rPr>
            </w:pPr>
          </w:p>
          <w:p w:rsidR="00081818" w:rsidRDefault="00081818" w:rsidP="00081818">
            <w:pPr>
              <w:jc w:val="both"/>
              <w:rPr>
                <w:rFonts w:ascii="Corbel" w:hAnsi="Corbel"/>
              </w:rPr>
            </w:pPr>
          </w:p>
          <w:p w:rsidR="00081818" w:rsidRDefault="00081818" w:rsidP="00081818">
            <w:pPr>
              <w:jc w:val="both"/>
              <w:rPr>
                <w:rFonts w:ascii="Corbel" w:hAnsi="Corbel"/>
              </w:rPr>
            </w:pPr>
            <w:r w:rsidRPr="00081818">
              <w:rPr>
                <w:rFonts w:ascii="Corbel" w:hAnsi="Corbel"/>
                <w:u w:val="single"/>
              </w:rPr>
              <w:t>Geometry: properties of shapes &amp; Geometry: position and direction; Measurement</w:t>
            </w:r>
            <w:r>
              <w:rPr>
                <w:rFonts w:ascii="Corbel" w:hAnsi="Corbel"/>
              </w:rPr>
              <w:t xml:space="preserve">:  </w:t>
            </w:r>
            <w:r>
              <w:t xml:space="preserve"> </w:t>
            </w:r>
            <w:r w:rsidRPr="00081818">
              <w:rPr>
                <w:rFonts w:ascii="Corbel" w:hAnsi="Corbel"/>
              </w:rPr>
              <w:t>Recognise right angles and know they are 90°; understand angles are measured in degrees; recognise ° as the symbol for the measurement of degrees; name and list simple properties of 2D shapes; begin to understand and use the term perimeter to mean the length/distance around the edge (border) of a 2D shape; begin to calculate using a ruler; know a right angle is a quarter turn; know 360° is a full turn; begin to understand angles and identify size of angles in relation to 90°</w:t>
            </w:r>
          </w:p>
          <w:p w:rsidR="00081818" w:rsidRDefault="00081818" w:rsidP="00081818">
            <w:pPr>
              <w:jc w:val="both"/>
              <w:rPr>
                <w:rFonts w:ascii="Corbel" w:hAnsi="Corbel"/>
              </w:rPr>
            </w:pPr>
          </w:p>
          <w:p w:rsidR="00D60C3B" w:rsidRPr="00081818" w:rsidRDefault="00081818" w:rsidP="00081818">
            <w:pPr>
              <w:jc w:val="both"/>
              <w:rPr>
                <w:rFonts w:ascii="Corbel" w:hAnsi="Corbel"/>
              </w:rPr>
            </w:pPr>
            <w:r w:rsidRPr="00081818">
              <w:rPr>
                <w:rFonts w:ascii="Corbel" w:hAnsi="Corbel"/>
                <w:u w:val="single"/>
              </w:rPr>
              <w:t>Problem Solving</w:t>
            </w:r>
            <w:r>
              <w:rPr>
                <w:rFonts w:ascii="Corbel" w:hAnsi="Corbel"/>
                <w:u w:val="single"/>
              </w:rPr>
              <w:t>:</w:t>
            </w:r>
            <w:r>
              <w:rPr>
                <w:rFonts w:ascii="Corbel" w:hAnsi="Corbel"/>
              </w:rPr>
              <w:t xml:space="preserve"> Within each of the strands above, the children will continue to develop their problem solving skills. </w:t>
            </w:r>
          </w:p>
          <w:p w:rsidR="00D60C3B" w:rsidRPr="00245E8A" w:rsidRDefault="00D60C3B" w:rsidP="00081818">
            <w:pPr>
              <w:jc w:val="both"/>
              <w:rPr>
                <w:rFonts w:ascii="Corbel" w:hAnsi="Corbel"/>
              </w:rPr>
            </w:pPr>
          </w:p>
        </w:tc>
        <w:tc>
          <w:tcPr>
            <w:tcW w:w="6128" w:type="dxa"/>
            <w:gridSpan w:val="2"/>
            <w:shd w:val="clear" w:color="auto" w:fill="E5B8B7" w:themeFill="accent2" w:themeFillTint="66"/>
            <w:vAlign w:val="center"/>
          </w:tcPr>
          <w:p w:rsidR="00081818" w:rsidRDefault="00B56192" w:rsidP="00081818">
            <w:pPr>
              <w:jc w:val="both"/>
              <w:rPr>
                <w:rStyle w:val="BodytextcellCharacter"/>
                <w:rFonts w:ascii="Corbel" w:hAnsi="Corbel" w:cs="Arial"/>
                <w:sz w:val="22"/>
                <w:szCs w:val="20"/>
                <w:u w:val="single"/>
              </w:rPr>
            </w:pPr>
            <w:r>
              <w:rPr>
                <w:rStyle w:val="BodytextcellCharacter"/>
                <w:rFonts w:ascii="Corbel" w:hAnsi="Corbel" w:cs="Arial"/>
                <w:sz w:val="22"/>
                <w:szCs w:val="20"/>
                <w:u w:val="single"/>
              </w:rPr>
              <w:t xml:space="preserve">Measurement : </w:t>
            </w:r>
          </w:p>
          <w:p w:rsidR="00B56192" w:rsidRPr="00B56192" w:rsidRDefault="00B56192" w:rsidP="00081818">
            <w:pPr>
              <w:jc w:val="both"/>
              <w:rPr>
                <w:rStyle w:val="BodytextcellCharacter"/>
                <w:rFonts w:ascii="Corbel" w:hAnsi="Corbel" w:cs="Arial"/>
                <w:sz w:val="22"/>
                <w:szCs w:val="20"/>
              </w:rPr>
            </w:pPr>
            <w:r w:rsidRPr="00B56192">
              <w:rPr>
                <w:rStyle w:val="BodytextcellCharacter"/>
                <w:rFonts w:ascii="Corbel" w:hAnsi="Corbel" w:cs="Arial"/>
                <w:sz w:val="22"/>
                <w:szCs w:val="20"/>
              </w:rPr>
              <w:t>Length and perimeter measure, compare, add and subtract: lengths (m/ cm/mm); mass (kg/g); volume/capacity (l/ml).</w:t>
            </w:r>
            <w:r>
              <w:rPr>
                <w:rStyle w:val="BodytextcellCharacter"/>
                <w:rFonts w:ascii="Corbel" w:hAnsi="Corbel" w:cs="Arial"/>
                <w:sz w:val="22"/>
                <w:szCs w:val="20"/>
              </w:rPr>
              <w:t xml:space="preserve">  Measure the perimeter of simple 2D shapes.</w:t>
            </w:r>
          </w:p>
          <w:p w:rsidR="00081818" w:rsidRDefault="00081818" w:rsidP="00081818">
            <w:pPr>
              <w:jc w:val="both"/>
              <w:rPr>
                <w:rStyle w:val="BodytextcellCharacter"/>
                <w:rFonts w:ascii="Corbel" w:hAnsi="Corbel" w:cs="Arial"/>
                <w:sz w:val="22"/>
                <w:szCs w:val="20"/>
                <w:u w:val="single"/>
              </w:rPr>
            </w:pPr>
          </w:p>
          <w:p w:rsidR="00081818" w:rsidRDefault="00081818" w:rsidP="00081818">
            <w:pPr>
              <w:jc w:val="both"/>
              <w:rPr>
                <w:rStyle w:val="BodytextcellCharacter"/>
                <w:rFonts w:ascii="Corbel" w:hAnsi="Corbel" w:cs="Arial"/>
                <w:sz w:val="22"/>
                <w:szCs w:val="20"/>
                <w:u w:val="single"/>
              </w:rPr>
            </w:pPr>
            <w:r w:rsidRPr="00081818">
              <w:rPr>
                <w:rStyle w:val="BodytextcellCharacter"/>
                <w:rFonts w:ascii="Corbel" w:hAnsi="Corbel" w:cs="Arial"/>
                <w:sz w:val="22"/>
                <w:szCs w:val="20"/>
                <w:u w:val="single"/>
              </w:rPr>
              <w:t>Mental addition and subtraction</w:t>
            </w:r>
            <w:r>
              <w:rPr>
                <w:rStyle w:val="BodytextcellCharacter"/>
                <w:rFonts w:ascii="Corbel" w:hAnsi="Corbel" w:cs="Arial"/>
                <w:sz w:val="22"/>
                <w:szCs w:val="20"/>
                <w:u w:val="single"/>
              </w:rPr>
              <w:t xml:space="preserve"> (Problem Solving)</w:t>
            </w:r>
            <w:r w:rsidRPr="00081818">
              <w:rPr>
                <w:rStyle w:val="BodytextcellCharacter"/>
                <w:rFonts w:ascii="Corbel" w:hAnsi="Corbel" w:cs="Arial"/>
                <w:sz w:val="22"/>
                <w:szCs w:val="20"/>
              </w:rPr>
              <w:t>:</w:t>
            </w:r>
            <w:r>
              <w:rPr>
                <w:rStyle w:val="BodytextcellCharacter"/>
                <w:rFonts w:ascii="Corbel" w:hAnsi="Corbel" w:cs="Arial"/>
                <w:sz w:val="22"/>
                <w:szCs w:val="20"/>
              </w:rPr>
              <w:t xml:space="preserve"> S</w:t>
            </w:r>
            <w:r w:rsidRPr="00081818">
              <w:rPr>
                <w:rStyle w:val="BodytextcellCharacter"/>
                <w:rFonts w:ascii="Corbel" w:hAnsi="Corbel" w:cs="Arial"/>
                <w:sz w:val="22"/>
                <w:szCs w:val="20"/>
              </w:rPr>
              <w:t>olve subtractions of 3-digit - 3-digit numbers using counting up (Frog); use counting up and counting back as strategies to perform mental subtractions; choose to solve a given subtraction by counting up or counting back</w:t>
            </w:r>
          </w:p>
          <w:p w:rsidR="00081818" w:rsidRDefault="00081818" w:rsidP="00081818">
            <w:pPr>
              <w:jc w:val="both"/>
              <w:rPr>
                <w:rStyle w:val="BodytextcellCharacter"/>
                <w:rFonts w:ascii="Corbel" w:hAnsi="Corbel" w:cs="Arial"/>
                <w:sz w:val="22"/>
                <w:szCs w:val="20"/>
                <w:u w:val="single"/>
              </w:rPr>
            </w:pPr>
          </w:p>
          <w:p w:rsidR="00081818" w:rsidRDefault="00081818" w:rsidP="00081818">
            <w:pPr>
              <w:jc w:val="both"/>
              <w:rPr>
                <w:rStyle w:val="BodytextcellCharacter"/>
                <w:rFonts w:ascii="Corbel" w:hAnsi="Corbel" w:cs="Arial"/>
                <w:sz w:val="22"/>
                <w:szCs w:val="20"/>
                <w:u w:val="single"/>
              </w:rPr>
            </w:pPr>
          </w:p>
          <w:p w:rsidR="00081818" w:rsidRDefault="00081818" w:rsidP="00081818">
            <w:pPr>
              <w:jc w:val="both"/>
              <w:rPr>
                <w:rStyle w:val="BodytextcellCharacter"/>
                <w:rFonts w:ascii="Corbel" w:hAnsi="Corbel" w:cs="Arial"/>
                <w:sz w:val="22"/>
                <w:szCs w:val="20"/>
              </w:rPr>
            </w:pPr>
            <w:r w:rsidRPr="00081818">
              <w:rPr>
                <w:rStyle w:val="BodytextcellCharacter"/>
                <w:rFonts w:ascii="Corbel" w:hAnsi="Corbel" w:cs="Arial"/>
                <w:sz w:val="22"/>
                <w:szCs w:val="20"/>
                <w:u w:val="single"/>
              </w:rPr>
              <w:t>Written mul</w:t>
            </w:r>
            <w:r>
              <w:rPr>
                <w:rStyle w:val="BodytextcellCharacter"/>
                <w:rFonts w:ascii="Corbel" w:hAnsi="Corbel" w:cs="Arial"/>
                <w:sz w:val="22"/>
                <w:szCs w:val="20"/>
                <w:u w:val="single"/>
              </w:rPr>
              <w:t>tiplication and division</w:t>
            </w:r>
            <w:r w:rsidRPr="00EE62E9">
              <w:rPr>
                <w:rStyle w:val="BodytextcellCharacter"/>
                <w:rFonts w:ascii="Corbel" w:hAnsi="Corbel" w:cs="Arial"/>
                <w:sz w:val="22"/>
                <w:szCs w:val="20"/>
              </w:rPr>
              <w:t>:</w:t>
            </w:r>
            <w:r w:rsidR="00EE62E9" w:rsidRPr="00EE62E9">
              <w:rPr>
                <w:rStyle w:val="BodytextcellCharacter"/>
                <w:rFonts w:ascii="Corbel" w:hAnsi="Corbel" w:cs="Arial"/>
                <w:sz w:val="22"/>
                <w:szCs w:val="20"/>
              </w:rPr>
              <w:t xml:space="preserve"> M</w:t>
            </w:r>
            <w:r w:rsidRPr="00081818">
              <w:rPr>
                <w:rStyle w:val="BodytextcellCharacter"/>
                <w:rFonts w:ascii="Corbel" w:hAnsi="Corbel" w:cs="Arial"/>
                <w:sz w:val="22"/>
                <w:szCs w:val="20"/>
              </w:rPr>
              <w:t xml:space="preserve">ultiply numbers between 10 and 25 by 1-digit numbers using the grid method; divide multiples of 10 by 1-digit numbers using known tables facts; see the relation between multiplication and division </w:t>
            </w:r>
          </w:p>
          <w:p w:rsidR="00B56192" w:rsidRPr="00081818" w:rsidRDefault="00B56192" w:rsidP="00081818">
            <w:pPr>
              <w:jc w:val="both"/>
              <w:rPr>
                <w:rStyle w:val="BodytextcellCharacter"/>
                <w:rFonts w:ascii="Corbel" w:hAnsi="Corbel" w:cs="Arial"/>
                <w:sz w:val="22"/>
                <w:szCs w:val="20"/>
              </w:rPr>
            </w:pPr>
          </w:p>
          <w:p w:rsidR="00E862E9" w:rsidRDefault="00E862E9" w:rsidP="00E862E9">
            <w:pPr>
              <w:jc w:val="both"/>
              <w:rPr>
                <w:rFonts w:ascii="Corbel" w:hAnsi="Corbel"/>
              </w:rPr>
            </w:pPr>
            <w:r w:rsidRPr="00081818">
              <w:rPr>
                <w:rFonts w:ascii="Corbel" w:hAnsi="Corbel"/>
                <w:u w:val="single"/>
              </w:rPr>
              <w:t>Fractions</w:t>
            </w:r>
            <w:r>
              <w:rPr>
                <w:rFonts w:ascii="Corbel" w:hAnsi="Corbel"/>
              </w:rPr>
              <w:t xml:space="preserve">: </w:t>
            </w:r>
            <w:r>
              <w:t xml:space="preserve"> </w:t>
            </w:r>
            <w:r w:rsidRPr="00081818">
              <w:rPr>
                <w:rFonts w:ascii="Corbel" w:hAnsi="Corbel"/>
              </w:rPr>
              <w:t>Identify 1/2s, 1/3s, 1/4,s 1/6s, and 1/8s; realise how many of each make a whole; find equivalent fractions; place fractions on a 0 to 1 line; find fractions of amounts</w:t>
            </w:r>
          </w:p>
          <w:p w:rsidR="00D60C3B" w:rsidRPr="00930831" w:rsidRDefault="00D60C3B" w:rsidP="00081818">
            <w:pPr>
              <w:jc w:val="both"/>
              <w:rPr>
                <w:rFonts w:ascii="Corbel" w:hAnsi="Corbel"/>
              </w:rPr>
            </w:pPr>
          </w:p>
        </w:tc>
      </w:tr>
      <w:tr w:rsidR="00D60C3B" w:rsidTr="00D60C3B">
        <w:tc>
          <w:tcPr>
            <w:tcW w:w="2376" w:type="dxa"/>
            <w:shd w:val="clear" w:color="auto" w:fill="C4BC96" w:themeFill="background2" w:themeFillShade="BF"/>
            <w:vAlign w:val="center"/>
          </w:tcPr>
          <w:p w:rsidR="00D60C3B" w:rsidRPr="00BA0DC4" w:rsidRDefault="00D60C3B" w:rsidP="00C83C9B">
            <w:pPr>
              <w:jc w:val="center"/>
              <w:rPr>
                <w:rFonts w:ascii="Corbel" w:hAnsi="Corbel"/>
                <w:b/>
                <w:u w:val="single"/>
              </w:rPr>
            </w:pPr>
            <w:r w:rsidRPr="00BA0DC4">
              <w:rPr>
                <w:rFonts w:ascii="Corbel" w:hAnsi="Corbel"/>
                <w:b/>
                <w:u w:val="single"/>
              </w:rPr>
              <w:t>Science</w:t>
            </w:r>
          </w:p>
        </w:tc>
        <w:tc>
          <w:tcPr>
            <w:tcW w:w="5670" w:type="dxa"/>
            <w:gridSpan w:val="2"/>
            <w:shd w:val="clear" w:color="auto" w:fill="C4BC96" w:themeFill="background2" w:themeFillShade="BF"/>
            <w:vAlign w:val="center"/>
          </w:tcPr>
          <w:p w:rsidR="009E629D" w:rsidRPr="00BA0DC4" w:rsidRDefault="009E629D" w:rsidP="009E629D">
            <w:pPr>
              <w:jc w:val="both"/>
              <w:rPr>
                <w:rFonts w:ascii="Corbel" w:hAnsi="Corbel"/>
              </w:rPr>
            </w:pPr>
            <w:r>
              <w:rPr>
                <w:rFonts w:ascii="Corbel" w:hAnsi="Corbel"/>
                <w:u w:val="single"/>
              </w:rPr>
              <w:t>Healthy Eating</w:t>
            </w:r>
            <w:r w:rsidR="002C7B71">
              <w:rPr>
                <w:rFonts w:ascii="Corbel" w:hAnsi="Corbel"/>
              </w:rPr>
              <w:t xml:space="preserve">: </w:t>
            </w:r>
            <w:r w:rsidR="00232BA5">
              <w:t xml:space="preserve"> </w:t>
            </w:r>
            <w:r w:rsidR="00232BA5" w:rsidRPr="00232BA5">
              <w:rPr>
                <w:rFonts w:ascii="Corbel" w:hAnsi="Corbel"/>
              </w:rPr>
              <w:t xml:space="preserve">Children will learn </w:t>
            </w:r>
            <w:r>
              <w:rPr>
                <w:rFonts w:ascii="Corbel" w:hAnsi="Corbel"/>
              </w:rPr>
              <w:t xml:space="preserve">about the </w:t>
            </w:r>
            <w:r w:rsidR="004838C8">
              <w:rPr>
                <w:rFonts w:ascii="Corbel" w:hAnsi="Corbel"/>
              </w:rPr>
              <w:t>importance of a balanced diet, and how animals eats They will study the four main food groups carbohydrates, proteins, fruits and vegetables and fats and sugars. The children will study and human skeletons and that of animals</w:t>
            </w:r>
          </w:p>
          <w:p w:rsidR="00D60C3B" w:rsidRPr="00BA0DC4" w:rsidRDefault="00D60C3B" w:rsidP="00081818">
            <w:pPr>
              <w:jc w:val="both"/>
              <w:rPr>
                <w:rFonts w:ascii="Corbel" w:hAnsi="Corbel"/>
              </w:rPr>
            </w:pPr>
          </w:p>
        </w:tc>
        <w:tc>
          <w:tcPr>
            <w:tcW w:w="6128" w:type="dxa"/>
            <w:gridSpan w:val="2"/>
            <w:shd w:val="clear" w:color="auto" w:fill="C4BC96" w:themeFill="background2" w:themeFillShade="BF"/>
            <w:vAlign w:val="center"/>
          </w:tcPr>
          <w:p w:rsidR="009C5830" w:rsidRDefault="00DA762C" w:rsidP="00081818">
            <w:pPr>
              <w:jc w:val="both"/>
              <w:rPr>
                <w:rFonts w:ascii="Corbel" w:hAnsi="Corbel"/>
                <w:u w:val="single"/>
              </w:rPr>
            </w:pPr>
            <w:r w:rsidRPr="00DA762C">
              <w:rPr>
                <w:rFonts w:ascii="Corbel" w:hAnsi="Corbel"/>
                <w:u w:val="single"/>
              </w:rPr>
              <w:t>Light and Shadow:</w:t>
            </w:r>
          </w:p>
          <w:p w:rsidR="00D60C3B" w:rsidRPr="00232BA5" w:rsidRDefault="00DA762C" w:rsidP="00081818">
            <w:pPr>
              <w:jc w:val="both"/>
              <w:rPr>
                <w:rFonts w:ascii="Corbel" w:hAnsi="Corbel"/>
              </w:rPr>
            </w:pPr>
            <w:r w:rsidRPr="00DA762C">
              <w:rPr>
                <w:rFonts w:ascii="Corbel" w:hAnsi="Corbel"/>
              </w:rPr>
              <w:t>Investigations into the causes and effect of light.  What is a light source?  How are shadows produced? Measuring shadows at different times of the day and recording their findings.  Finding out about transparent, translucent and opaque materials.  Making a prediction about what they think will happen and conducting a fair test.</w:t>
            </w:r>
          </w:p>
        </w:tc>
      </w:tr>
      <w:tr w:rsidR="005D46B9" w:rsidTr="00D60C3B">
        <w:tc>
          <w:tcPr>
            <w:tcW w:w="2376" w:type="dxa"/>
            <w:shd w:val="clear" w:color="auto" w:fill="FBD4B4" w:themeFill="accent6" w:themeFillTint="66"/>
            <w:vAlign w:val="center"/>
          </w:tcPr>
          <w:p w:rsidR="005D46B9" w:rsidRPr="00BA0DC4" w:rsidRDefault="005D46B9" w:rsidP="00C83C9B">
            <w:pPr>
              <w:jc w:val="center"/>
              <w:rPr>
                <w:rFonts w:ascii="Corbel" w:hAnsi="Corbel"/>
                <w:b/>
                <w:u w:val="single"/>
              </w:rPr>
            </w:pPr>
            <w:r w:rsidRPr="00BA0DC4">
              <w:rPr>
                <w:rFonts w:ascii="Corbel" w:hAnsi="Corbel"/>
                <w:b/>
                <w:u w:val="single"/>
              </w:rPr>
              <w:t>Computing</w:t>
            </w:r>
          </w:p>
        </w:tc>
        <w:tc>
          <w:tcPr>
            <w:tcW w:w="5670" w:type="dxa"/>
            <w:gridSpan w:val="2"/>
            <w:shd w:val="clear" w:color="auto" w:fill="FBD4B4" w:themeFill="accent6" w:themeFillTint="66"/>
            <w:vAlign w:val="center"/>
          </w:tcPr>
          <w:p w:rsidR="00C5459F" w:rsidRDefault="00C5459F" w:rsidP="00081818">
            <w:pPr>
              <w:jc w:val="both"/>
              <w:rPr>
                <w:rFonts w:ascii="Corbel" w:hAnsi="Corbel"/>
              </w:rPr>
            </w:pPr>
            <w:r>
              <w:rPr>
                <w:rFonts w:ascii="Corbel" w:hAnsi="Corbel"/>
              </w:rPr>
              <w:t xml:space="preserve"> </w:t>
            </w:r>
            <w:r w:rsidR="00B56192">
              <w:rPr>
                <w:rFonts w:ascii="Corbel" w:hAnsi="Corbel"/>
              </w:rPr>
              <w:t xml:space="preserve">Roman Menu </w:t>
            </w:r>
          </w:p>
          <w:p w:rsidR="00B56192" w:rsidRDefault="00B56192" w:rsidP="00081818">
            <w:pPr>
              <w:jc w:val="both"/>
              <w:rPr>
                <w:rFonts w:ascii="Corbel" w:hAnsi="Corbel"/>
              </w:rPr>
            </w:pPr>
            <w:r>
              <w:rPr>
                <w:rFonts w:ascii="Corbel" w:hAnsi="Corbel"/>
              </w:rPr>
              <w:t>(Information technology)</w:t>
            </w:r>
          </w:p>
          <w:p w:rsidR="00B56192" w:rsidRPr="00BA0DC4" w:rsidRDefault="00B56192" w:rsidP="00081818">
            <w:pPr>
              <w:jc w:val="both"/>
              <w:rPr>
                <w:rFonts w:ascii="Corbel" w:hAnsi="Corbel"/>
              </w:rPr>
            </w:pPr>
            <w:r>
              <w:rPr>
                <w:rFonts w:ascii="Corbel" w:hAnsi="Corbel"/>
              </w:rPr>
              <w:t>emails</w:t>
            </w:r>
          </w:p>
        </w:tc>
        <w:tc>
          <w:tcPr>
            <w:tcW w:w="6128" w:type="dxa"/>
            <w:gridSpan w:val="2"/>
            <w:shd w:val="clear" w:color="auto" w:fill="FBD4B4" w:themeFill="accent6" w:themeFillTint="66"/>
            <w:vAlign w:val="center"/>
          </w:tcPr>
          <w:p w:rsidR="005448F7" w:rsidRDefault="005448F7" w:rsidP="00081818">
            <w:pPr>
              <w:jc w:val="both"/>
              <w:rPr>
                <w:rFonts w:ascii="Corbel" w:hAnsi="Corbel"/>
              </w:rPr>
            </w:pPr>
            <w:r w:rsidRPr="005448F7">
              <w:rPr>
                <w:rFonts w:ascii="Corbel" w:hAnsi="Corbel"/>
              </w:rPr>
              <w:t>The children will continue to investigate how to follow and create algorithms to make a Pro-bot move.</w:t>
            </w:r>
            <w:r>
              <w:rPr>
                <w:rFonts w:ascii="Corbel" w:hAnsi="Corbel"/>
              </w:rPr>
              <w:t xml:space="preserve"> The children will learn about debugging programs to fix errors in their algorithms. </w:t>
            </w:r>
            <w:r w:rsidR="00081818">
              <w:rPr>
                <w:rFonts w:ascii="Corbel" w:hAnsi="Corbel"/>
              </w:rPr>
              <w:t xml:space="preserve">The children will use their learning in maths about angles to help them with their programming. </w:t>
            </w:r>
          </w:p>
          <w:p w:rsidR="005D46B9" w:rsidRDefault="005D46B9" w:rsidP="00081818">
            <w:pPr>
              <w:jc w:val="both"/>
              <w:rPr>
                <w:rFonts w:ascii="Corbel" w:hAnsi="Corbel"/>
              </w:rPr>
            </w:pPr>
          </w:p>
          <w:p w:rsidR="005448F7" w:rsidRPr="00BA0DC4" w:rsidRDefault="005448F7" w:rsidP="00081818">
            <w:pPr>
              <w:jc w:val="both"/>
              <w:rPr>
                <w:rFonts w:ascii="Corbel" w:hAnsi="Corbel"/>
              </w:rPr>
            </w:pPr>
            <w:r>
              <w:rPr>
                <w:rFonts w:ascii="Corbel" w:hAnsi="Corbel"/>
              </w:rPr>
              <w:t xml:space="preserve">The children will also use the internet to research about </w:t>
            </w:r>
            <w:proofErr w:type="spellStart"/>
            <w:r>
              <w:rPr>
                <w:rFonts w:ascii="Corbel" w:hAnsi="Corbel"/>
              </w:rPr>
              <w:t>Fairtrade</w:t>
            </w:r>
            <w:proofErr w:type="spellEnd"/>
            <w:r>
              <w:rPr>
                <w:rFonts w:ascii="Corbel" w:hAnsi="Corbel"/>
              </w:rPr>
              <w:t xml:space="preserve">. They will use Google maps to locate places in the world that grow </w:t>
            </w:r>
            <w:proofErr w:type="spellStart"/>
            <w:r>
              <w:rPr>
                <w:rFonts w:ascii="Corbel" w:hAnsi="Corbel"/>
              </w:rPr>
              <w:t>Fairtrade</w:t>
            </w:r>
            <w:proofErr w:type="spellEnd"/>
            <w:r>
              <w:rPr>
                <w:rFonts w:ascii="Corbel" w:hAnsi="Corbel"/>
              </w:rPr>
              <w:t xml:space="preserve"> products. </w:t>
            </w:r>
          </w:p>
        </w:tc>
      </w:tr>
      <w:tr w:rsidR="00D60C3B" w:rsidTr="00D60C3B">
        <w:tc>
          <w:tcPr>
            <w:tcW w:w="2376" w:type="dxa"/>
            <w:shd w:val="clear" w:color="auto" w:fill="D9D9D9" w:themeFill="background1" w:themeFillShade="D9"/>
            <w:vAlign w:val="center"/>
          </w:tcPr>
          <w:p w:rsidR="00D60C3B" w:rsidRPr="00BA0DC4" w:rsidRDefault="00B56192" w:rsidP="00C83C9B">
            <w:pPr>
              <w:jc w:val="center"/>
              <w:rPr>
                <w:rFonts w:ascii="Corbel" w:hAnsi="Corbel"/>
                <w:b/>
                <w:u w:val="single"/>
              </w:rPr>
            </w:pPr>
            <w:r>
              <w:rPr>
                <w:rFonts w:ascii="Corbel" w:hAnsi="Corbel"/>
                <w:b/>
                <w:u w:val="single"/>
              </w:rPr>
              <w:t>History/Geography</w:t>
            </w:r>
          </w:p>
        </w:tc>
        <w:tc>
          <w:tcPr>
            <w:tcW w:w="5670" w:type="dxa"/>
            <w:gridSpan w:val="2"/>
            <w:shd w:val="clear" w:color="auto" w:fill="DDD9C3" w:themeFill="background2" w:themeFillShade="E6"/>
            <w:vAlign w:val="center"/>
          </w:tcPr>
          <w:p w:rsidR="00B56192" w:rsidRDefault="00B56192" w:rsidP="00081818">
            <w:pPr>
              <w:jc w:val="both"/>
              <w:rPr>
                <w:rFonts w:ascii="Corbel" w:hAnsi="Corbel"/>
              </w:rPr>
            </w:pPr>
            <w:r>
              <w:rPr>
                <w:rFonts w:ascii="Corbel" w:hAnsi="Corbel"/>
              </w:rPr>
              <w:t>Romans</w:t>
            </w:r>
          </w:p>
          <w:p w:rsidR="00D60C3B" w:rsidRPr="00BA0DC4" w:rsidRDefault="00B56192" w:rsidP="00081818">
            <w:pPr>
              <w:jc w:val="both"/>
              <w:rPr>
                <w:rFonts w:ascii="Corbel" w:hAnsi="Corbel"/>
              </w:rPr>
            </w:pPr>
            <w:r w:rsidRPr="00B56192">
              <w:rPr>
                <w:rFonts w:ascii="Arial" w:hAnsi="Arial" w:cs="Arial"/>
                <w:sz w:val="20"/>
                <w:szCs w:val="20"/>
              </w:rPr>
              <w:t xml:space="preserve">Be introduced to the Romans. Learn a bit about the history of Rome – legend and fact – and understand where in Europe </w:t>
            </w:r>
            <w:r w:rsidRPr="00B56192">
              <w:rPr>
                <w:rFonts w:ascii="Arial" w:hAnsi="Arial" w:cs="Arial"/>
                <w:sz w:val="20"/>
                <w:szCs w:val="20"/>
              </w:rPr>
              <w:lastRenderedPageBreak/>
              <w:t>Rome is, and how the Romans came to extend their influence and create such a large and influential empire.</w:t>
            </w:r>
          </w:p>
        </w:tc>
        <w:tc>
          <w:tcPr>
            <w:tcW w:w="6128" w:type="dxa"/>
            <w:gridSpan w:val="2"/>
            <w:shd w:val="clear" w:color="auto" w:fill="D9D9D9" w:themeFill="background1" w:themeFillShade="D9"/>
            <w:vAlign w:val="center"/>
          </w:tcPr>
          <w:p w:rsidR="009C5830" w:rsidRDefault="009C5830" w:rsidP="00081818">
            <w:pPr>
              <w:jc w:val="both"/>
              <w:rPr>
                <w:rFonts w:ascii="Corbel" w:hAnsi="Corbel"/>
              </w:rPr>
            </w:pPr>
            <w:proofErr w:type="spellStart"/>
            <w:r>
              <w:rPr>
                <w:rFonts w:ascii="Corbel" w:hAnsi="Corbel"/>
              </w:rPr>
              <w:lastRenderedPageBreak/>
              <w:t>Fairtrade</w:t>
            </w:r>
            <w:proofErr w:type="spellEnd"/>
          </w:p>
          <w:p w:rsidR="00D60C3B" w:rsidRPr="00BA0DC4" w:rsidRDefault="002C7B71" w:rsidP="00081818">
            <w:pPr>
              <w:jc w:val="both"/>
              <w:rPr>
                <w:rFonts w:ascii="Corbel" w:hAnsi="Corbel"/>
              </w:rPr>
            </w:pPr>
            <w:r w:rsidRPr="002C7B71">
              <w:rPr>
                <w:rFonts w:ascii="Corbel" w:hAnsi="Corbel"/>
              </w:rPr>
              <w:t xml:space="preserve">They will discuss the importance of food and where our food comes from. The children will develop their skills of enquiry and </w:t>
            </w:r>
            <w:r w:rsidRPr="002C7B71">
              <w:rPr>
                <w:rFonts w:ascii="Corbel" w:hAnsi="Corbel"/>
              </w:rPr>
              <w:lastRenderedPageBreak/>
              <w:t>recognise the global diversity of the origins of our food and other natural materials e.g. Cotton.</w:t>
            </w:r>
          </w:p>
        </w:tc>
      </w:tr>
      <w:tr w:rsidR="00D60C3B" w:rsidTr="00232BA5">
        <w:tc>
          <w:tcPr>
            <w:tcW w:w="2376" w:type="dxa"/>
            <w:shd w:val="clear" w:color="auto" w:fill="E0ED93"/>
            <w:vAlign w:val="center"/>
          </w:tcPr>
          <w:p w:rsidR="00D60C3B" w:rsidRPr="00BA0DC4" w:rsidRDefault="00D60C3B" w:rsidP="00C83C9B">
            <w:pPr>
              <w:jc w:val="center"/>
              <w:rPr>
                <w:rFonts w:ascii="Corbel" w:hAnsi="Corbel"/>
                <w:b/>
                <w:u w:val="single"/>
              </w:rPr>
            </w:pPr>
            <w:r w:rsidRPr="00BA0DC4">
              <w:rPr>
                <w:rFonts w:ascii="Corbel" w:hAnsi="Corbel"/>
                <w:b/>
                <w:u w:val="single"/>
              </w:rPr>
              <w:lastRenderedPageBreak/>
              <w:t>Art</w:t>
            </w:r>
          </w:p>
        </w:tc>
        <w:tc>
          <w:tcPr>
            <w:tcW w:w="5670" w:type="dxa"/>
            <w:gridSpan w:val="2"/>
            <w:shd w:val="clear" w:color="auto" w:fill="E0ED93"/>
            <w:vAlign w:val="center"/>
          </w:tcPr>
          <w:p w:rsidR="00D60C3B" w:rsidRDefault="00B56192" w:rsidP="00081818">
            <w:pPr>
              <w:jc w:val="both"/>
              <w:rPr>
                <w:rFonts w:ascii="Corbel" w:hAnsi="Corbel"/>
              </w:rPr>
            </w:pPr>
            <w:r>
              <w:rPr>
                <w:rFonts w:ascii="Corbel" w:hAnsi="Corbel"/>
              </w:rPr>
              <w:t xml:space="preserve">Roman Mosaics </w:t>
            </w:r>
          </w:p>
          <w:p w:rsidR="00B56192" w:rsidRDefault="00B56192" w:rsidP="00081818">
            <w:pPr>
              <w:jc w:val="both"/>
              <w:rPr>
                <w:rFonts w:ascii="Corbel" w:hAnsi="Corbel"/>
              </w:rPr>
            </w:pPr>
            <w:r w:rsidRPr="00B56192">
              <w:rPr>
                <w:rFonts w:ascii="Corbel" w:hAnsi="Corbel"/>
              </w:rPr>
              <w:t>Children study Roman mosaics, understanding why, when and how the Romans created these and their significance in Roman society. Using stick-printing techniques, children create their own mosaic pictures</w:t>
            </w:r>
            <w:r>
              <w:rPr>
                <w:rFonts w:ascii="Corbel" w:hAnsi="Corbel"/>
              </w:rPr>
              <w:t xml:space="preserve">. </w:t>
            </w:r>
          </w:p>
          <w:p w:rsidR="00B56192" w:rsidRPr="00BA0DC4" w:rsidRDefault="00B56192" w:rsidP="00081818">
            <w:pPr>
              <w:jc w:val="both"/>
              <w:rPr>
                <w:rFonts w:ascii="Corbel" w:hAnsi="Corbel"/>
              </w:rPr>
            </w:pPr>
          </w:p>
        </w:tc>
        <w:tc>
          <w:tcPr>
            <w:tcW w:w="6128" w:type="dxa"/>
            <w:gridSpan w:val="2"/>
            <w:shd w:val="clear" w:color="auto" w:fill="000000" w:themeFill="text1"/>
            <w:vAlign w:val="center"/>
          </w:tcPr>
          <w:p w:rsidR="00D60C3B" w:rsidRPr="00BA0DC4" w:rsidRDefault="00D60C3B" w:rsidP="00081818">
            <w:pPr>
              <w:jc w:val="both"/>
              <w:rPr>
                <w:rFonts w:ascii="Corbel" w:hAnsi="Corbel"/>
              </w:rPr>
            </w:pPr>
          </w:p>
        </w:tc>
      </w:tr>
      <w:tr w:rsidR="00D60C3B" w:rsidTr="00232BA5">
        <w:tc>
          <w:tcPr>
            <w:tcW w:w="2376" w:type="dxa"/>
            <w:shd w:val="clear" w:color="auto" w:fill="FFFF00"/>
            <w:vAlign w:val="center"/>
          </w:tcPr>
          <w:p w:rsidR="00D60C3B" w:rsidRPr="00BA0DC4" w:rsidRDefault="00D60C3B" w:rsidP="00C83C9B">
            <w:pPr>
              <w:jc w:val="center"/>
              <w:rPr>
                <w:rFonts w:ascii="Corbel" w:hAnsi="Corbel"/>
                <w:b/>
                <w:u w:val="single"/>
              </w:rPr>
            </w:pPr>
            <w:r w:rsidRPr="00BA0DC4">
              <w:rPr>
                <w:rFonts w:ascii="Corbel" w:hAnsi="Corbel"/>
                <w:b/>
                <w:u w:val="single"/>
              </w:rPr>
              <w:t>Design and Technology</w:t>
            </w:r>
          </w:p>
        </w:tc>
        <w:tc>
          <w:tcPr>
            <w:tcW w:w="5670" w:type="dxa"/>
            <w:gridSpan w:val="2"/>
            <w:shd w:val="clear" w:color="auto" w:fill="000000" w:themeFill="text1"/>
            <w:vAlign w:val="center"/>
          </w:tcPr>
          <w:p w:rsidR="00D60C3B" w:rsidRPr="00BA0DC4" w:rsidRDefault="00D60C3B" w:rsidP="00081818">
            <w:pPr>
              <w:jc w:val="both"/>
              <w:rPr>
                <w:rFonts w:ascii="Corbel" w:hAnsi="Corbel"/>
              </w:rPr>
            </w:pPr>
          </w:p>
        </w:tc>
        <w:tc>
          <w:tcPr>
            <w:tcW w:w="6128" w:type="dxa"/>
            <w:gridSpan w:val="2"/>
            <w:shd w:val="clear" w:color="auto" w:fill="FFFF00"/>
            <w:vAlign w:val="center"/>
          </w:tcPr>
          <w:p w:rsidR="002C7B71" w:rsidRPr="002C7B71" w:rsidRDefault="002C7B71" w:rsidP="00081818">
            <w:pPr>
              <w:jc w:val="both"/>
              <w:rPr>
                <w:rFonts w:ascii="Corbel" w:hAnsi="Corbel"/>
              </w:rPr>
            </w:pPr>
            <w:r w:rsidRPr="002C7B71">
              <w:rPr>
                <w:rFonts w:ascii="Corbel" w:hAnsi="Corbel"/>
              </w:rPr>
              <w:t>The children will design,</w:t>
            </w:r>
            <w:r>
              <w:rPr>
                <w:rFonts w:ascii="Corbel" w:hAnsi="Corbel"/>
              </w:rPr>
              <w:t xml:space="preserve"> </w:t>
            </w:r>
            <w:r w:rsidRPr="002C7B71">
              <w:rPr>
                <w:rFonts w:ascii="Corbel" w:hAnsi="Corbel"/>
              </w:rPr>
              <w:t>make and evaluate an ‘</w:t>
            </w:r>
            <w:proofErr w:type="spellStart"/>
            <w:r w:rsidRPr="002C7B71">
              <w:rPr>
                <w:rFonts w:ascii="Corbel" w:hAnsi="Corbel"/>
              </w:rPr>
              <w:t>Adrinka</w:t>
            </w:r>
            <w:proofErr w:type="spellEnd"/>
            <w:r w:rsidRPr="002C7B71">
              <w:rPr>
                <w:rFonts w:ascii="Corbel" w:hAnsi="Corbel"/>
              </w:rPr>
              <w:t>’ to</w:t>
            </w:r>
            <w:r>
              <w:rPr>
                <w:rFonts w:ascii="Corbel" w:hAnsi="Corbel"/>
              </w:rPr>
              <w:t xml:space="preserve"> </w:t>
            </w:r>
          </w:p>
          <w:p w:rsidR="00D60C3B" w:rsidRDefault="002C7B71" w:rsidP="00081818">
            <w:pPr>
              <w:jc w:val="both"/>
              <w:rPr>
                <w:rFonts w:ascii="Corbel" w:hAnsi="Corbel"/>
              </w:rPr>
            </w:pPr>
            <w:proofErr w:type="gramStart"/>
            <w:r w:rsidRPr="002C7B71">
              <w:rPr>
                <w:rFonts w:ascii="Corbel" w:hAnsi="Corbel"/>
              </w:rPr>
              <w:t>represent</w:t>
            </w:r>
            <w:proofErr w:type="gramEnd"/>
            <w:r w:rsidRPr="002C7B71">
              <w:rPr>
                <w:rFonts w:ascii="Corbel" w:hAnsi="Corbel"/>
              </w:rPr>
              <w:t xml:space="preserve"> </w:t>
            </w:r>
            <w:proofErr w:type="spellStart"/>
            <w:r w:rsidRPr="002C7B71">
              <w:rPr>
                <w:rFonts w:ascii="Corbel" w:hAnsi="Corbel"/>
              </w:rPr>
              <w:t>Fairtrade</w:t>
            </w:r>
            <w:proofErr w:type="spellEnd"/>
            <w:r w:rsidRPr="002C7B71">
              <w:rPr>
                <w:rFonts w:ascii="Corbel" w:hAnsi="Corbel"/>
              </w:rPr>
              <w:t xml:space="preserve"> cotton,</w:t>
            </w:r>
            <w:r>
              <w:rPr>
                <w:rFonts w:ascii="Corbel" w:hAnsi="Corbel"/>
              </w:rPr>
              <w:t xml:space="preserve"> </w:t>
            </w:r>
            <w:r w:rsidRPr="002C7B71">
              <w:rPr>
                <w:rFonts w:ascii="Corbel" w:hAnsi="Corbel"/>
              </w:rPr>
              <w:t>using basic sewing skills.</w:t>
            </w:r>
          </w:p>
          <w:p w:rsidR="00232BA5" w:rsidRPr="00BA0DC4" w:rsidRDefault="00232BA5" w:rsidP="00081818">
            <w:pPr>
              <w:jc w:val="both"/>
              <w:rPr>
                <w:rFonts w:ascii="Corbel" w:hAnsi="Corbel"/>
              </w:rPr>
            </w:pPr>
            <w:r>
              <w:rPr>
                <w:rFonts w:ascii="Corbel" w:hAnsi="Corbel"/>
              </w:rPr>
              <w:t xml:space="preserve">They will look at the </w:t>
            </w:r>
            <w:proofErr w:type="spellStart"/>
            <w:r>
              <w:rPr>
                <w:rFonts w:ascii="Corbel" w:hAnsi="Corbel"/>
              </w:rPr>
              <w:t>Fairtrade</w:t>
            </w:r>
            <w:proofErr w:type="spellEnd"/>
            <w:r>
              <w:rPr>
                <w:rFonts w:ascii="Corbel" w:hAnsi="Corbel"/>
              </w:rPr>
              <w:t xml:space="preserve"> logo and how it represents the organisation. The children will design and develop their own logo within their </w:t>
            </w:r>
            <w:proofErr w:type="spellStart"/>
            <w:r>
              <w:rPr>
                <w:rFonts w:ascii="Corbel" w:hAnsi="Corbel"/>
              </w:rPr>
              <w:t>Adrinka’s</w:t>
            </w:r>
            <w:proofErr w:type="spellEnd"/>
            <w:r>
              <w:rPr>
                <w:rFonts w:ascii="Corbel" w:hAnsi="Corbel"/>
              </w:rPr>
              <w:t xml:space="preserve">. </w:t>
            </w:r>
          </w:p>
        </w:tc>
      </w:tr>
      <w:tr w:rsidR="00232BA5" w:rsidTr="00C83C9B">
        <w:tc>
          <w:tcPr>
            <w:tcW w:w="2376" w:type="dxa"/>
            <w:shd w:val="clear" w:color="auto" w:fill="F8BEE1"/>
            <w:vAlign w:val="center"/>
          </w:tcPr>
          <w:p w:rsidR="00232BA5" w:rsidRPr="00BA0DC4" w:rsidRDefault="00232BA5" w:rsidP="00C83C9B">
            <w:pPr>
              <w:jc w:val="center"/>
              <w:rPr>
                <w:rFonts w:ascii="Corbel" w:hAnsi="Corbel"/>
                <w:b/>
                <w:u w:val="single"/>
              </w:rPr>
            </w:pPr>
            <w:r w:rsidRPr="00BA0DC4">
              <w:rPr>
                <w:rFonts w:ascii="Corbel" w:hAnsi="Corbel"/>
                <w:b/>
                <w:u w:val="single"/>
              </w:rPr>
              <w:t>Music</w:t>
            </w:r>
          </w:p>
        </w:tc>
        <w:tc>
          <w:tcPr>
            <w:tcW w:w="11798" w:type="dxa"/>
            <w:gridSpan w:val="4"/>
            <w:shd w:val="clear" w:color="auto" w:fill="F8BEE1"/>
            <w:vAlign w:val="center"/>
          </w:tcPr>
          <w:p w:rsidR="00232BA5" w:rsidRDefault="00B56192" w:rsidP="00B56192">
            <w:pPr>
              <w:jc w:val="center"/>
              <w:rPr>
                <w:rFonts w:ascii="Corbel" w:hAnsi="Corbel"/>
              </w:rPr>
            </w:pPr>
            <w:proofErr w:type="spellStart"/>
            <w:r>
              <w:rPr>
                <w:rFonts w:ascii="Corbel" w:hAnsi="Corbel"/>
              </w:rPr>
              <w:t>Charanga</w:t>
            </w:r>
            <w:proofErr w:type="spellEnd"/>
          </w:p>
          <w:p w:rsidR="009C5830" w:rsidRPr="00BA0DC4" w:rsidRDefault="009C5830" w:rsidP="00B56192">
            <w:pPr>
              <w:jc w:val="center"/>
              <w:rPr>
                <w:rFonts w:ascii="Corbel" w:hAnsi="Corbel"/>
              </w:rPr>
            </w:pPr>
          </w:p>
        </w:tc>
      </w:tr>
      <w:tr w:rsidR="00D60C3B" w:rsidTr="00D60C3B">
        <w:tc>
          <w:tcPr>
            <w:tcW w:w="2376" w:type="dxa"/>
            <w:shd w:val="clear" w:color="auto" w:fill="D0AFFB"/>
            <w:vAlign w:val="center"/>
          </w:tcPr>
          <w:p w:rsidR="00D60C3B" w:rsidRPr="00BA0DC4" w:rsidRDefault="00D60C3B" w:rsidP="00C83C9B">
            <w:pPr>
              <w:jc w:val="center"/>
              <w:rPr>
                <w:rFonts w:ascii="Corbel" w:hAnsi="Corbel"/>
                <w:b/>
                <w:u w:val="single"/>
              </w:rPr>
            </w:pPr>
            <w:r w:rsidRPr="00BA0DC4">
              <w:rPr>
                <w:rFonts w:ascii="Corbel" w:hAnsi="Corbel"/>
                <w:b/>
                <w:u w:val="single"/>
              </w:rPr>
              <w:t>PE/Games</w:t>
            </w:r>
          </w:p>
        </w:tc>
        <w:tc>
          <w:tcPr>
            <w:tcW w:w="5670" w:type="dxa"/>
            <w:gridSpan w:val="2"/>
            <w:shd w:val="clear" w:color="auto" w:fill="D0AFFB"/>
            <w:vAlign w:val="center"/>
          </w:tcPr>
          <w:p w:rsidR="00D60C3B" w:rsidRDefault="00232BA5" w:rsidP="00081818">
            <w:pPr>
              <w:jc w:val="both"/>
              <w:rPr>
                <w:rFonts w:ascii="Corbel" w:hAnsi="Corbel"/>
              </w:rPr>
            </w:pPr>
            <w:r w:rsidRPr="008D36E9">
              <w:rPr>
                <w:rFonts w:ascii="Corbel" w:hAnsi="Corbel"/>
                <w:u w:val="single"/>
              </w:rPr>
              <w:t>Indoor PE</w:t>
            </w:r>
            <w:r>
              <w:rPr>
                <w:rFonts w:ascii="Corbel" w:hAnsi="Corbel"/>
              </w:rPr>
              <w:t xml:space="preserve">: </w:t>
            </w:r>
            <w:r w:rsidR="008D36E9">
              <w:rPr>
                <w:rFonts w:ascii="Corbel" w:hAnsi="Corbel"/>
              </w:rPr>
              <w:t xml:space="preserve">In PE the children will be developing their balancing skills, looking at dynamic balances where they start with a balance and move in a controlled manner. The children will also work on improving their static balances. </w:t>
            </w:r>
          </w:p>
          <w:p w:rsidR="00232BA5" w:rsidRDefault="00232BA5" w:rsidP="00081818">
            <w:pPr>
              <w:jc w:val="both"/>
              <w:rPr>
                <w:rFonts w:ascii="Corbel" w:hAnsi="Corbel"/>
              </w:rPr>
            </w:pPr>
          </w:p>
          <w:p w:rsidR="00232BA5" w:rsidRPr="00BA0DC4" w:rsidRDefault="00232BA5" w:rsidP="00081818">
            <w:pPr>
              <w:jc w:val="both"/>
              <w:rPr>
                <w:rFonts w:ascii="Corbel" w:hAnsi="Corbel"/>
              </w:rPr>
            </w:pPr>
            <w:r w:rsidRPr="008D36E9">
              <w:rPr>
                <w:rFonts w:ascii="Corbel" w:hAnsi="Corbel"/>
                <w:u w:val="single"/>
              </w:rPr>
              <w:t>Games</w:t>
            </w:r>
            <w:r>
              <w:rPr>
                <w:rFonts w:ascii="Corbel" w:hAnsi="Corbel"/>
              </w:rPr>
              <w:t xml:space="preserve">:  </w:t>
            </w:r>
            <w:r w:rsidR="008D36E9">
              <w:rPr>
                <w:rFonts w:ascii="Corbel" w:hAnsi="Corbel"/>
              </w:rPr>
              <w:t xml:space="preserve">Ball Skills. In this unit of work the children will be developing and improving their ball skills. They will look at how to throw and catch balls accurately and how to control tennis balls using a tennis racket. </w:t>
            </w:r>
            <w:r>
              <w:rPr>
                <w:rFonts w:ascii="Corbel" w:hAnsi="Corbel"/>
              </w:rPr>
              <w:t xml:space="preserve"> </w:t>
            </w:r>
          </w:p>
        </w:tc>
        <w:tc>
          <w:tcPr>
            <w:tcW w:w="6128" w:type="dxa"/>
            <w:gridSpan w:val="2"/>
            <w:shd w:val="clear" w:color="auto" w:fill="D0AFFB"/>
            <w:vAlign w:val="center"/>
          </w:tcPr>
          <w:p w:rsidR="00D60C3B" w:rsidRDefault="00232BA5" w:rsidP="00081818">
            <w:pPr>
              <w:jc w:val="both"/>
              <w:rPr>
                <w:rFonts w:ascii="Corbel" w:hAnsi="Corbel"/>
              </w:rPr>
            </w:pPr>
            <w:r w:rsidRPr="008D36E9">
              <w:rPr>
                <w:rFonts w:ascii="Corbel" w:hAnsi="Corbel"/>
                <w:u w:val="single"/>
              </w:rPr>
              <w:t>Indoor PE</w:t>
            </w:r>
            <w:r>
              <w:rPr>
                <w:rFonts w:ascii="Corbel" w:hAnsi="Corbel"/>
              </w:rPr>
              <w:t>:</w:t>
            </w:r>
            <w:r w:rsidR="008D36E9">
              <w:rPr>
                <w:rFonts w:ascii="Corbel" w:hAnsi="Corbel"/>
              </w:rPr>
              <w:t xml:space="preserve"> The children will continue to develop their balancing skills and creating smooth, controlled movements with their peers. The children will look at timing and rhythm within their movement to develop sequences. </w:t>
            </w:r>
          </w:p>
          <w:p w:rsidR="00232BA5" w:rsidRDefault="00232BA5" w:rsidP="00081818">
            <w:pPr>
              <w:jc w:val="both"/>
              <w:rPr>
                <w:rFonts w:ascii="Corbel" w:hAnsi="Corbel"/>
              </w:rPr>
            </w:pPr>
          </w:p>
          <w:p w:rsidR="00232BA5" w:rsidRPr="00BA0DC4" w:rsidRDefault="00232BA5" w:rsidP="00081818">
            <w:pPr>
              <w:jc w:val="both"/>
              <w:rPr>
                <w:rFonts w:ascii="Corbel" w:hAnsi="Corbel"/>
              </w:rPr>
            </w:pPr>
            <w:r w:rsidRPr="008D36E9">
              <w:rPr>
                <w:rFonts w:ascii="Corbel" w:hAnsi="Corbel"/>
                <w:u w:val="single"/>
              </w:rPr>
              <w:t>Games</w:t>
            </w:r>
            <w:r>
              <w:rPr>
                <w:rFonts w:ascii="Corbel" w:hAnsi="Corbel"/>
              </w:rPr>
              <w:t xml:space="preserve">:  </w:t>
            </w:r>
            <w:r w:rsidR="008D36E9">
              <w:rPr>
                <w:rFonts w:ascii="Corbel" w:hAnsi="Corbel"/>
              </w:rPr>
              <w:t xml:space="preserve">Tennis. In this unit of work the children will be learning the basic skills of tennis and how to hold a racket correctly. They will learn how to control the racket to hit a tennis ball and will practise tennis rallies with their peers. </w:t>
            </w:r>
          </w:p>
        </w:tc>
      </w:tr>
      <w:tr w:rsidR="009C5830" w:rsidTr="00783D0E">
        <w:tc>
          <w:tcPr>
            <w:tcW w:w="2376" w:type="dxa"/>
            <w:shd w:val="clear" w:color="auto" w:fill="98EDF6"/>
            <w:vAlign w:val="center"/>
          </w:tcPr>
          <w:p w:rsidR="009C5830" w:rsidRPr="00BA0DC4" w:rsidRDefault="009C5830" w:rsidP="00C83C9B">
            <w:pPr>
              <w:jc w:val="center"/>
              <w:rPr>
                <w:rFonts w:ascii="Corbel" w:hAnsi="Corbel"/>
                <w:b/>
                <w:u w:val="single"/>
              </w:rPr>
            </w:pPr>
            <w:r w:rsidRPr="00BA0DC4">
              <w:rPr>
                <w:rFonts w:ascii="Corbel" w:hAnsi="Corbel"/>
                <w:b/>
                <w:u w:val="single"/>
              </w:rPr>
              <w:t>PSHE</w:t>
            </w:r>
          </w:p>
        </w:tc>
        <w:tc>
          <w:tcPr>
            <w:tcW w:w="11798" w:type="dxa"/>
            <w:gridSpan w:val="4"/>
            <w:shd w:val="clear" w:color="auto" w:fill="98EDF6"/>
            <w:vAlign w:val="center"/>
          </w:tcPr>
          <w:p w:rsidR="009C5830" w:rsidRDefault="009C5830" w:rsidP="009C5830">
            <w:pPr>
              <w:rPr>
                <w:rFonts w:ascii="Corbel" w:hAnsi="Corbel"/>
              </w:rPr>
            </w:pPr>
          </w:p>
          <w:p w:rsidR="009C5830" w:rsidRPr="009C5830" w:rsidRDefault="009C5830" w:rsidP="009C5830">
            <w:pPr>
              <w:rPr>
                <w:rFonts w:ascii="Corbel" w:hAnsi="Corbel"/>
              </w:rPr>
            </w:pPr>
            <w:r>
              <w:rPr>
                <w:rFonts w:ascii="Corbel" w:hAnsi="Corbel"/>
              </w:rPr>
              <w:t>In this unit, children will</w:t>
            </w:r>
            <w:bookmarkStart w:id="0" w:name="_GoBack"/>
            <w:bookmarkEnd w:id="0"/>
            <w:r>
              <w:rPr>
                <w:rFonts w:ascii="Corbel" w:hAnsi="Corbel"/>
              </w:rPr>
              <w:t xml:space="preserve"> focus  on how to cope </w:t>
            </w:r>
            <w:r w:rsidRPr="009C5830">
              <w:rPr>
                <w:rFonts w:ascii="Corbel" w:hAnsi="Corbel"/>
              </w:rPr>
              <w:t xml:space="preserve">with </w:t>
            </w:r>
            <w:r>
              <w:rPr>
                <w:rFonts w:ascii="Corbel" w:hAnsi="Corbel"/>
              </w:rPr>
              <w:t>relationships at home and at school.</w:t>
            </w:r>
          </w:p>
          <w:p w:rsidR="009C5830" w:rsidRPr="00BA0DC4" w:rsidRDefault="009C5830" w:rsidP="00081818">
            <w:pPr>
              <w:jc w:val="both"/>
              <w:rPr>
                <w:rFonts w:ascii="Corbel" w:hAnsi="Corbel"/>
              </w:rPr>
            </w:pP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4"/>
    <w:rsid w:val="00081818"/>
    <w:rsid w:val="0017618F"/>
    <w:rsid w:val="00232BA5"/>
    <w:rsid w:val="00245E8A"/>
    <w:rsid w:val="002C7B71"/>
    <w:rsid w:val="00323AA5"/>
    <w:rsid w:val="003B7269"/>
    <w:rsid w:val="003E6D52"/>
    <w:rsid w:val="004838C8"/>
    <w:rsid w:val="005448F7"/>
    <w:rsid w:val="005D46B9"/>
    <w:rsid w:val="008D36E9"/>
    <w:rsid w:val="00930831"/>
    <w:rsid w:val="009C5830"/>
    <w:rsid w:val="009E629D"/>
    <w:rsid w:val="00A06552"/>
    <w:rsid w:val="00A836E6"/>
    <w:rsid w:val="00AF0466"/>
    <w:rsid w:val="00B56192"/>
    <w:rsid w:val="00BA0DC4"/>
    <w:rsid w:val="00C5459F"/>
    <w:rsid w:val="00C83C9B"/>
    <w:rsid w:val="00D60C3B"/>
    <w:rsid w:val="00DA762C"/>
    <w:rsid w:val="00E862E9"/>
    <w:rsid w:val="00EE62E9"/>
    <w:rsid w:val="00F22C11"/>
    <w:rsid w:val="00FF5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392984E3</Template>
  <TotalTime>0</TotalTime>
  <Pages>2</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Colleen Koeberg</cp:lastModifiedBy>
  <cp:revision>2</cp:revision>
  <dcterms:created xsi:type="dcterms:W3CDTF">2018-09-20T15:55:00Z</dcterms:created>
  <dcterms:modified xsi:type="dcterms:W3CDTF">2018-09-20T15:55:00Z</dcterms:modified>
</cp:coreProperties>
</file>